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CA56" w14:textId="640940FD" w:rsidR="00251235" w:rsidRDefault="006408F2" w:rsidP="00932B74">
      <w:pPr>
        <w:pStyle w:val="1"/>
      </w:pPr>
      <w:r>
        <w:rPr>
          <w:rFonts w:hint="eastAsia"/>
        </w:rPr>
        <w:t>杂题选讲</w:t>
      </w:r>
    </w:p>
    <w:p w14:paraId="70493275" w14:textId="77777777" w:rsidR="00F4150F" w:rsidRPr="003A785D" w:rsidRDefault="00F4150F" w:rsidP="00F4150F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在</w:t>
      </w:r>
      <w:r w:rsidRPr="007E420F">
        <w:rPr>
          <w:rFonts w:hint="eastAsia"/>
        </w:rPr>
        <w:t>Windows</w:t>
      </w:r>
      <w:r w:rsidRPr="005F49A4">
        <w:rPr>
          <w:rFonts w:ascii="Consolas" w:hAnsi="Consolas"/>
        </w:rPr>
        <w:t xml:space="preserve"> </w:t>
      </w:r>
      <w:r w:rsidRPr="007E420F">
        <w:rPr>
          <w:rFonts w:hint="eastAsia"/>
        </w:rPr>
        <w:t>XP</w:t>
      </w:r>
      <w:r w:rsidRPr="003A785D">
        <w:rPr>
          <w:rFonts w:ascii="宋体" w:hAnsi="宋体" w:hint="eastAsia"/>
        </w:rPr>
        <w:t>操作系统中，用户利用“磁盘管理”程序可以对磁盘进行初始化、创建卷，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。通常将“</w:t>
      </w:r>
      <w:r w:rsidRPr="007E420F">
        <w:rPr>
          <w:rFonts w:hint="eastAsia"/>
        </w:rPr>
        <w:t>C</w:t>
      </w:r>
      <w:r w:rsidRPr="00450D88">
        <w:rPr>
          <w:rFonts w:hint="eastAsia"/>
        </w:rPr>
        <w:t>:</w:t>
      </w:r>
      <w:r w:rsidRPr="00A51F80">
        <w:rPr>
          <w:rFonts w:ascii="宋体" w:hAnsi="宋体" w:hint="eastAsia"/>
        </w:rPr>
        <w:t>\</w:t>
      </w:r>
      <w:r w:rsidRPr="007E420F">
        <w:rPr>
          <w:rFonts w:hint="eastAsia"/>
        </w:rPr>
        <w:t>Windows</w:t>
      </w:r>
      <w:r w:rsidRPr="00A51F80">
        <w:rPr>
          <w:rFonts w:ascii="宋体" w:hAnsi="宋体" w:hint="eastAsia"/>
        </w:rPr>
        <w:t>\</w:t>
      </w:r>
      <w:r w:rsidRPr="007E420F">
        <w:rPr>
          <w:rFonts w:hint="eastAsia"/>
        </w:rPr>
        <w:t>myprogram</w:t>
      </w:r>
      <w:r w:rsidRPr="0062545C">
        <w:rPr>
          <w:rFonts w:ascii="Consolas" w:hAnsi="Consolas" w:hint="eastAsia"/>
        </w:rPr>
        <w:t>.</w:t>
      </w:r>
      <w:r w:rsidRPr="007E420F">
        <w:rPr>
          <w:rFonts w:hint="eastAsia"/>
        </w:rPr>
        <w:t>exe</w:t>
      </w:r>
      <w:r w:rsidRPr="003A785D">
        <w:rPr>
          <w:rFonts w:ascii="宋体" w:hAnsi="宋体" w:hint="eastAsia"/>
        </w:rPr>
        <w:t>”文件设置成只读和隐藏属性，以便控制用户对该文件的访问，这一级安全管理称之为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安全管理。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4321A6DE" w14:textId="77777777" w:rsidR="00F4150F" w:rsidRDefault="00F4150F" w:rsidP="00F4150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但只能使用</w:t>
      </w:r>
      <w:r w:rsidRPr="007E420F">
        <w:rPr>
          <w:rFonts w:hint="eastAsia"/>
        </w:rPr>
        <w:t>FAT</w:t>
      </w:r>
      <w:r w:rsidRPr="003A785D">
        <w:rPr>
          <w:rFonts w:ascii="宋体" w:hAnsi="宋体" w:hint="eastAsia"/>
        </w:rPr>
        <w:t>文件系统格式化卷</w:t>
      </w:r>
    </w:p>
    <w:p w14:paraId="7D0B6FEE" w14:textId="77777777" w:rsidR="00F4150F" w:rsidRDefault="00F4150F" w:rsidP="00F4150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但只能使用</w:t>
      </w:r>
      <w:r w:rsidRPr="007E420F">
        <w:rPr>
          <w:rFonts w:hint="eastAsia"/>
        </w:rPr>
        <w:t>FAT</w:t>
      </w:r>
      <w:r w:rsidRPr="005F49A4">
        <w:rPr>
          <w:rFonts w:ascii="Consolas" w:hAnsi="Consolas"/>
        </w:rPr>
        <w:t xml:space="preserve"> </w:t>
      </w:r>
      <w:r w:rsidRPr="007E420F">
        <w:rPr>
          <w:rFonts w:hint="eastAsia"/>
        </w:rPr>
        <w:t>32</w:t>
      </w:r>
      <w:r w:rsidRPr="003A785D">
        <w:rPr>
          <w:rFonts w:ascii="宋体" w:hAnsi="宋体" w:hint="eastAsia"/>
        </w:rPr>
        <w:t>文件系统格式化卷</w:t>
      </w:r>
    </w:p>
    <w:p w14:paraId="3AD20322" w14:textId="77777777" w:rsidR="00F4150F" w:rsidRDefault="00F4150F" w:rsidP="00F4150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但只能使用</w:t>
      </w:r>
      <w:r w:rsidRPr="007E420F">
        <w:rPr>
          <w:rFonts w:hint="eastAsia"/>
        </w:rPr>
        <w:t>NTFS</w:t>
      </w:r>
      <w:r w:rsidRPr="003A785D">
        <w:rPr>
          <w:rFonts w:ascii="宋体" w:hAnsi="宋体" w:hint="eastAsia"/>
        </w:rPr>
        <w:t>文件系统格式化卷</w:t>
      </w:r>
    </w:p>
    <w:p w14:paraId="25CF0AFE" w14:textId="77777777" w:rsidR="00F4150F" w:rsidRPr="003A785D" w:rsidRDefault="00F4150F" w:rsidP="00F4150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可以选择使用</w:t>
      </w:r>
      <w:r w:rsidRPr="007E420F">
        <w:rPr>
          <w:rFonts w:hint="eastAsia"/>
        </w:rPr>
        <w:t>FAT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FAT32</w:t>
      </w:r>
      <w:r w:rsidRPr="003A785D">
        <w:rPr>
          <w:rFonts w:ascii="宋体" w:hAnsi="宋体" w:hint="eastAsia"/>
        </w:rPr>
        <w:t>或</w:t>
      </w:r>
      <w:r w:rsidRPr="007E420F">
        <w:rPr>
          <w:rFonts w:hint="eastAsia"/>
        </w:rPr>
        <w:t>NTFS</w:t>
      </w:r>
      <w:r w:rsidRPr="003A785D">
        <w:rPr>
          <w:rFonts w:ascii="宋体" w:hAnsi="宋体" w:hint="eastAsia"/>
        </w:rPr>
        <w:t>文件系统格式化卷</w:t>
      </w:r>
    </w:p>
    <w:p w14:paraId="12E56B5F" w14:textId="77777777" w:rsidR="00F4150F" w:rsidRDefault="00F4150F" w:rsidP="00F4150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文件级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目录级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用户级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系统级</w:t>
      </w:r>
    </w:p>
    <w:p w14:paraId="5128F8B4" w14:textId="77777777" w:rsidR="00F4150F" w:rsidRPr="00F4150F" w:rsidRDefault="00F4150F" w:rsidP="00F4150F"/>
    <w:p w14:paraId="715501B1" w14:textId="77777777" w:rsidR="00B30E11" w:rsidRPr="005B17BA" w:rsidRDefault="00B30E11" w:rsidP="00B30E11">
      <w:pPr>
        <w:ind w:firstLineChars="200" w:firstLine="420"/>
        <w:rPr>
          <w:rFonts w:ascii="宋体" w:hAnsi="宋体"/>
        </w:rPr>
      </w:pPr>
      <w:bookmarkStart w:id="0" w:name="_Hlk68378388"/>
      <w:r w:rsidRPr="007E420F">
        <w:rPr>
          <w:rFonts w:cs="Arial"/>
        </w:rPr>
        <w:t>UNIX</w:t>
      </w:r>
      <w:r w:rsidRPr="005B17BA">
        <w:rPr>
          <w:rFonts w:ascii="宋体" w:hAnsi="宋体" w:hint="eastAsia"/>
        </w:rPr>
        <w:t>系统</w:t>
      </w:r>
      <w:r>
        <w:rPr>
          <w:rFonts w:ascii="宋体" w:hAnsi="宋体" w:hint="eastAsia"/>
        </w:rPr>
        <w:t>采</w:t>
      </w:r>
      <w:r w:rsidRPr="005B17BA">
        <w:rPr>
          <w:rFonts w:ascii="宋体" w:hAnsi="宋体" w:hint="eastAsia"/>
        </w:rPr>
        <w:t>用直接、一级、二级和三级间接索引技术访问文件，其索引结点有</w:t>
      </w:r>
      <w:r w:rsidRPr="007E420F">
        <w:t>13</w:t>
      </w:r>
      <w:r w:rsidRPr="005B17BA">
        <w:rPr>
          <w:rFonts w:ascii="宋体" w:hAnsi="宋体" w:hint="eastAsia"/>
        </w:rPr>
        <w:t>个</w:t>
      </w:r>
      <w:bookmarkStart w:id="1" w:name="_Hlk68276203"/>
      <w:r w:rsidRPr="005B17BA">
        <w:rPr>
          <w:rFonts w:ascii="宋体" w:hAnsi="宋体" w:hint="eastAsia"/>
        </w:rPr>
        <w:t>地址项</w:t>
      </w:r>
      <w:r>
        <w:rPr>
          <w:rFonts w:hint="eastAsia"/>
        </w:rPr>
        <w:t>（</w:t>
      </w:r>
      <w:r w:rsidRPr="00C91EC6">
        <w:t>i_addr[0]</w:t>
      </w:r>
      <w:r w:rsidRPr="003435BF">
        <w:rPr>
          <w:rFonts w:ascii="MS Gothic" w:eastAsia="MS Gothic" w:hAnsi="MS Gothic" w:cs="MS Gothic" w:hint="eastAsia"/>
        </w:rPr>
        <w:t>〜</w:t>
      </w:r>
      <w:r w:rsidRPr="00C91EC6">
        <w:t>i_addr[12]</w:t>
      </w:r>
      <w:r>
        <w:rPr>
          <w:rFonts w:hint="eastAsia"/>
        </w:rPr>
        <w:t>）</w:t>
      </w:r>
      <w:r w:rsidRPr="005B17BA">
        <w:rPr>
          <w:rFonts w:ascii="宋体" w:hAnsi="宋体" w:hint="eastAsia"/>
        </w:rPr>
        <w:t>。如果每个盘块的大小为</w:t>
      </w:r>
      <w:r w:rsidRPr="007E420F">
        <w:t>1KB</w:t>
      </w:r>
      <w:r w:rsidRPr="005B17BA">
        <w:rPr>
          <w:rFonts w:ascii="宋体" w:hAnsi="宋体" w:hint="eastAsia"/>
        </w:rPr>
        <w:t>，每个盘块号占</w:t>
      </w:r>
      <w:r w:rsidRPr="007E420F">
        <w:t>4B</w:t>
      </w:r>
      <w:r w:rsidRPr="005B17BA">
        <w:rPr>
          <w:rFonts w:ascii="宋体" w:hAnsi="宋体" w:hint="eastAsia"/>
        </w:rPr>
        <w:t>，则进程</w:t>
      </w:r>
      <w:r w:rsidRPr="007E420F">
        <w:t>A</w:t>
      </w:r>
      <w:bookmarkEnd w:id="1"/>
      <w:r w:rsidRPr="005B17BA">
        <w:rPr>
          <w:rFonts w:ascii="宋体" w:hAnsi="宋体" w:hint="eastAsia"/>
        </w:rPr>
        <w:t>访问文件</w:t>
      </w:r>
      <w:r w:rsidRPr="007E420F">
        <w:t>F</w:t>
      </w:r>
      <w:r w:rsidRPr="005B17BA">
        <w:rPr>
          <w:rFonts w:ascii="宋体" w:hAnsi="宋体" w:hint="eastAsia"/>
        </w:rPr>
        <w:t>中第</w:t>
      </w:r>
      <w:r w:rsidRPr="007E420F">
        <w:t>11264</w:t>
      </w:r>
      <w:r w:rsidRPr="005B17BA">
        <w:rPr>
          <w:rFonts w:ascii="宋体" w:hAnsi="宋体" w:hint="eastAsia"/>
        </w:rPr>
        <w:t>字节处的数据时，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bookmarkEnd w:id="0"/>
    <w:p w14:paraId="652ECE85" w14:textId="77777777" w:rsidR="00B30E11" w:rsidRDefault="00B30E11" w:rsidP="00B30E1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可直接寻址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需要一级间接寻址</w:t>
      </w:r>
    </w:p>
    <w:p w14:paraId="4FB5C1D2" w14:textId="77777777" w:rsidR="00B30E11" w:rsidRDefault="00B30E11" w:rsidP="00B30E1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需要二级间接寻址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需要三级间接寻址</w:t>
      </w:r>
    </w:p>
    <w:p w14:paraId="061BCDDC" w14:textId="32396CD1" w:rsidR="00251235" w:rsidRDefault="00251235" w:rsidP="00251235"/>
    <w:p w14:paraId="0867D32E" w14:textId="37CDEF20" w:rsidR="009553A6" w:rsidRPr="00E12B10" w:rsidRDefault="009553A6" w:rsidP="009553A6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如果系统采用信箱通信方式，当进程调用</w:t>
      </w:r>
      <w:r w:rsidRPr="007E420F">
        <w:rPr>
          <w:rFonts w:cs="Arial"/>
        </w:rPr>
        <w:t>Send</w:t>
      </w:r>
      <w:r w:rsidRPr="00E12B10">
        <w:rPr>
          <w:rFonts w:ascii="宋体" w:hAnsi="宋体" w:hint="eastAsia"/>
        </w:rPr>
        <w:t>原语被设置成“等信箱”状态时，其原因是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21D536C" w14:textId="77777777" w:rsidR="009553A6" w:rsidRPr="00E12B10" w:rsidRDefault="009553A6" w:rsidP="009553A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指定的信箱不存在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调用时没有设置参数</w:t>
      </w:r>
    </w:p>
    <w:p w14:paraId="0A160332" w14:textId="77777777" w:rsidR="009553A6" w:rsidRPr="00E12B10" w:rsidRDefault="009553A6" w:rsidP="009553A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指定的信箱中无信件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指定的信箱中存满了信件</w:t>
      </w:r>
    </w:p>
    <w:p w14:paraId="2A5C25CB" w14:textId="4247DAB4" w:rsidR="003267D0" w:rsidRDefault="003267D0" w:rsidP="00251235"/>
    <w:p w14:paraId="599DF6C4" w14:textId="1C10B311" w:rsidR="009553A6" w:rsidRDefault="009553A6" w:rsidP="00251235"/>
    <w:p w14:paraId="2C0EF2A7" w14:textId="77777777" w:rsidR="009553A6" w:rsidRDefault="009553A6" w:rsidP="00251235"/>
    <w:p w14:paraId="4919FD4E" w14:textId="144DFFE7" w:rsidR="003267D0" w:rsidRDefault="003267D0" w:rsidP="00251235"/>
    <w:p w14:paraId="0F5EF2E6" w14:textId="48991AF3" w:rsidR="00730E0F" w:rsidRDefault="00730E0F" w:rsidP="00251235"/>
    <w:p w14:paraId="13BDA4C7" w14:textId="77777777" w:rsidR="00730E0F" w:rsidRDefault="00730E0F" w:rsidP="00251235">
      <w:pPr>
        <w:rPr>
          <w:rFonts w:hint="eastAsia"/>
        </w:rPr>
      </w:pPr>
    </w:p>
    <w:p w14:paraId="6F039E85" w14:textId="78E5368B" w:rsidR="003267D0" w:rsidRDefault="003267D0" w:rsidP="00251235"/>
    <w:p w14:paraId="095AC2DB" w14:textId="77777777" w:rsidR="003267D0" w:rsidRDefault="003267D0" w:rsidP="00251235"/>
    <w:p w14:paraId="421CF2FD" w14:textId="77777777" w:rsidR="00973B21" w:rsidRPr="00300091" w:rsidRDefault="00973B21" w:rsidP="00973B21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lastRenderedPageBreak/>
        <w:t>假设一台按字节编址的</w:t>
      </w:r>
      <w:r w:rsidRPr="007E420F">
        <w:rPr>
          <w:rFonts w:hint="eastAsia"/>
        </w:rPr>
        <w:t>16</w:t>
      </w:r>
      <w:r w:rsidRPr="00300091">
        <w:rPr>
          <w:rFonts w:ascii="宋体" w:hAnsi="宋体" w:hint="eastAsia"/>
        </w:rPr>
        <w:t>位计算机系统，采用虚拟页式存储管理方案，页面的大小为</w:t>
      </w:r>
      <w:r w:rsidRPr="007E420F">
        <w:rPr>
          <w:rFonts w:hint="eastAsia"/>
        </w:rPr>
        <w:t>2K</w:t>
      </w:r>
      <w:r w:rsidRPr="00300091">
        <w:rPr>
          <w:rFonts w:ascii="宋体" w:hAnsi="宋体" w:hint="eastAsia"/>
        </w:rPr>
        <w:t>，且系统中没有使用快表</w:t>
      </w:r>
      <w:r>
        <w:rPr>
          <w:rFonts w:ascii="宋体" w:hAnsi="宋体"/>
        </w:rPr>
        <w:t>（</w:t>
      </w:r>
      <w:r w:rsidRPr="00300091">
        <w:rPr>
          <w:rFonts w:ascii="宋体" w:hAnsi="宋体" w:hint="eastAsia"/>
        </w:rPr>
        <w:t>或联想存储器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。某用户程序如图</w:t>
      </w:r>
      <w:r w:rsidRPr="007E420F">
        <w:rPr>
          <w:rFonts w:hint="eastAsia"/>
        </w:rPr>
        <w:t>a</w:t>
      </w:r>
      <w:r w:rsidRPr="00300091">
        <w:rPr>
          <w:rFonts w:ascii="宋体" w:hAnsi="宋体" w:hint="eastAsia"/>
        </w:rPr>
        <w:t>所示，该程序的页面变换表如图</w:t>
      </w:r>
      <w:r w:rsidRPr="007E420F">
        <w:rPr>
          <w:rFonts w:hint="eastAsia"/>
        </w:rPr>
        <w:t>b</w:t>
      </w:r>
      <w:r w:rsidRPr="00300091">
        <w:rPr>
          <w:rFonts w:ascii="宋体" w:hAnsi="宋体" w:hint="eastAsia"/>
        </w:rPr>
        <w:t>所示，表中状态位等于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0</w:t>
      </w:r>
      <w:r w:rsidRPr="00300091">
        <w:rPr>
          <w:rFonts w:ascii="宋体" w:hAnsi="宋体" w:hint="eastAsia"/>
        </w:rPr>
        <w:t>分别表示页面在内存或不在内存。</w:t>
      </w:r>
    </w:p>
    <w:p w14:paraId="6BA2BAC9" w14:textId="77777777" w:rsidR="00973B21" w:rsidRPr="00300091" w:rsidRDefault="00973B21" w:rsidP="00973B21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891498E" wp14:editId="48BF7ABE">
            <wp:extent cx="4971429" cy="2571429"/>
            <wp:effectExtent l="0" t="0" r="635" b="63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499EB" w14:textId="77777777" w:rsidR="00973B21" w:rsidRPr="00300091" w:rsidRDefault="00973B21" w:rsidP="00973B21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图</w:t>
      </w:r>
      <w:r w:rsidRPr="007E420F">
        <w:rPr>
          <w:rFonts w:hint="eastAsia"/>
        </w:rPr>
        <w:t>a</w:t>
      </w:r>
      <w:r w:rsidRPr="00300091">
        <w:rPr>
          <w:rFonts w:ascii="宋体" w:hAnsi="宋体" w:hint="eastAsia"/>
        </w:rPr>
        <w:t>中</w:t>
      </w:r>
      <w:r w:rsidRPr="007E420F">
        <w:rPr>
          <w:rFonts w:hint="eastAsia"/>
        </w:rPr>
        <w:t>MOVE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Data</w:t>
      </w:r>
      <w:r>
        <w:t>1</w:t>
      </w:r>
      <w:r>
        <w:rPr>
          <w:rFonts w:ascii="宋体" w:hAnsi="宋体" w:hint="eastAsia"/>
        </w:rPr>
        <w:t>，</w:t>
      </w:r>
      <w:r w:rsidRPr="007E420F">
        <w:rPr>
          <w:rFonts w:hint="eastAsia"/>
        </w:rPr>
        <w:t>Data2</w:t>
      </w:r>
      <w:r w:rsidRPr="00300091">
        <w:rPr>
          <w:rFonts w:ascii="宋体" w:hAnsi="宋体" w:hint="eastAsia"/>
        </w:rPr>
        <w:t>是一个</w:t>
      </w:r>
      <w:r w:rsidRPr="007E420F">
        <w:rPr>
          <w:rFonts w:hint="eastAsia"/>
        </w:rPr>
        <w:t>4</w:t>
      </w:r>
      <w:r w:rsidRPr="00300091">
        <w:rPr>
          <w:rFonts w:ascii="宋体" w:hAnsi="宋体" w:hint="eastAsia"/>
        </w:rPr>
        <w:t>字节的指令，</w:t>
      </w:r>
      <w:r w:rsidRPr="007E420F">
        <w:rPr>
          <w:rFonts w:hint="eastAsia"/>
        </w:rPr>
        <w:t>Data</w:t>
      </w:r>
      <w:r>
        <w:t>1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Data2</w:t>
      </w:r>
      <w:r w:rsidRPr="00300091">
        <w:rPr>
          <w:rFonts w:ascii="宋体" w:hAnsi="宋体" w:hint="eastAsia"/>
        </w:rPr>
        <w:t>表示该指令的两个</w:t>
      </w:r>
      <w:r w:rsidRPr="007E420F">
        <w:rPr>
          <w:rFonts w:hint="eastAsia"/>
        </w:rPr>
        <w:t>32</w:t>
      </w:r>
      <w:r w:rsidRPr="00300091">
        <w:rPr>
          <w:rFonts w:ascii="宋体" w:hAnsi="宋体" w:hint="eastAsia"/>
        </w:rPr>
        <w:t>位操作数。假设</w:t>
      </w:r>
      <w:r w:rsidRPr="007E420F">
        <w:rPr>
          <w:rFonts w:hint="eastAsia"/>
        </w:rPr>
        <w:t>MOVE</w:t>
      </w:r>
      <w:r w:rsidRPr="00300091">
        <w:rPr>
          <w:rFonts w:ascii="宋体" w:hAnsi="宋体" w:hint="eastAsia"/>
        </w:rPr>
        <w:t>指令存放在</w:t>
      </w:r>
      <w:r w:rsidRPr="007E420F">
        <w:rPr>
          <w:rFonts w:hint="eastAsia"/>
        </w:rPr>
        <w:t>2047</w:t>
      </w:r>
      <w:r w:rsidRPr="00300091">
        <w:rPr>
          <w:rFonts w:ascii="宋体" w:hAnsi="宋体" w:hint="eastAsia"/>
        </w:rPr>
        <w:t>地址开始的内存单元中，</w:t>
      </w:r>
      <w:r w:rsidRPr="007E420F">
        <w:rPr>
          <w:rFonts w:hint="eastAsia"/>
        </w:rPr>
        <w:t>Data</w:t>
      </w:r>
      <w:r>
        <w:t>1</w:t>
      </w:r>
      <w:r w:rsidRPr="00300091">
        <w:rPr>
          <w:rFonts w:ascii="宋体" w:hAnsi="宋体" w:hint="eastAsia"/>
        </w:rPr>
        <w:t>存放在</w:t>
      </w:r>
      <w:r w:rsidRPr="007E420F">
        <w:rPr>
          <w:rFonts w:hint="eastAsia"/>
        </w:rPr>
        <w:t>6143</w:t>
      </w:r>
      <w:r w:rsidRPr="00300091">
        <w:rPr>
          <w:rFonts w:ascii="宋体" w:hAnsi="宋体" w:hint="eastAsia"/>
        </w:rPr>
        <w:t>地址开始的内存单元中，</w:t>
      </w:r>
      <w:r w:rsidRPr="007E420F">
        <w:rPr>
          <w:rFonts w:hint="eastAsia"/>
        </w:rPr>
        <w:t>Data2</w:t>
      </w:r>
      <w:r w:rsidRPr="00300091">
        <w:rPr>
          <w:rFonts w:ascii="宋体" w:hAnsi="宋体" w:hint="eastAsia"/>
        </w:rPr>
        <w:t>存放在</w:t>
      </w:r>
      <w:r w:rsidRPr="007E420F">
        <w:rPr>
          <w:rFonts w:hint="eastAsia"/>
        </w:rPr>
        <w:t>10239</w:t>
      </w:r>
      <w:r w:rsidRPr="00300091">
        <w:rPr>
          <w:rFonts w:ascii="宋体" w:hAnsi="宋体" w:hint="eastAsia"/>
        </w:rPr>
        <w:t>地址开始的内存单元中，那么执行</w:t>
      </w:r>
      <w:r w:rsidRPr="007E420F">
        <w:rPr>
          <w:rFonts w:hint="eastAsia"/>
        </w:rPr>
        <w:t>MOVE</w:t>
      </w:r>
      <w:r w:rsidRPr="00300091">
        <w:rPr>
          <w:rFonts w:ascii="宋体" w:hAnsi="宋体" w:hint="eastAsia"/>
        </w:rPr>
        <w:t>指令将产生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次缺页中断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其中：取指令产生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次缺页中断，取</w:t>
      </w:r>
      <w:r w:rsidRPr="007E420F">
        <w:rPr>
          <w:rFonts w:hint="eastAsia"/>
        </w:rPr>
        <w:t>Data</w:t>
      </w:r>
      <w:r>
        <w:t>1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Data2</w:t>
      </w:r>
      <w:r w:rsidRPr="00300091">
        <w:rPr>
          <w:rFonts w:ascii="宋体" w:hAnsi="宋体" w:hint="eastAsia"/>
        </w:rPr>
        <w:t>操作数分别产生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次缺页中断。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48F1B199" w14:textId="77777777" w:rsidR="00973B21" w:rsidRPr="00300091" w:rsidRDefault="00973B21" w:rsidP="00973B2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6</w:t>
      </w:r>
    </w:p>
    <w:p w14:paraId="7B3723A1" w14:textId="77777777" w:rsidR="00973B21" w:rsidRPr="00300091" w:rsidRDefault="00973B21" w:rsidP="00973B2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3</w:t>
      </w:r>
    </w:p>
    <w:p w14:paraId="0D5ECAA8" w14:textId="77777777" w:rsidR="00973B21" w:rsidRPr="00300091" w:rsidRDefault="00973B21" w:rsidP="00973B2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3</w:t>
      </w:r>
    </w:p>
    <w:p w14:paraId="13E1378E" w14:textId="3AA0D092" w:rsidR="00973B21" w:rsidRDefault="00973B21" w:rsidP="00251235"/>
    <w:p w14:paraId="0D41C4B0" w14:textId="77777777" w:rsidR="00DF59AA" w:rsidRPr="00C51F90" w:rsidRDefault="00DF59AA" w:rsidP="00DF59AA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假设某分时系统采用简单时</w:t>
      </w:r>
      <w:r>
        <w:rPr>
          <w:rFonts w:ascii="宋体" w:hAnsi="宋体" w:hint="eastAsia"/>
        </w:rPr>
        <w:t>间</w:t>
      </w:r>
      <w:r w:rsidRPr="00C51F90">
        <w:rPr>
          <w:rFonts w:ascii="宋体" w:hAnsi="宋体" w:hint="eastAsia"/>
        </w:rPr>
        <w:t>片轮转法，当系统中的用户数为</w:t>
      </w:r>
      <w:r w:rsidRPr="000E5A48">
        <w:rPr>
          <w:rFonts w:hint="eastAsia"/>
        </w:rPr>
        <w:t>n</w:t>
      </w:r>
      <w:r w:rsidRPr="00C51F90">
        <w:rPr>
          <w:rFonts w:ascii="宋体" w:hAnsi="宋体" w:hint="eastAsia"/>
        </w:rPr>
        <w:t>、时间片为</w:t>
      </w:r>
      <w:r w:rsidRPr="000E5A48">
        <w:rPr>
          <w:rFonts w:hint="eastAsia"/>
        </w:rPr>
        <w:t>q</w:t>
      </w:r>
      <w:r w:rsidRPr="00C51F90">
        <w:rPr>
          <w:rFonts w:ascii="宋体" w:hAnsi="宋体" w:hint="eastAsia"/>
        </w:rPr>
        <w:t>时，系统对每个用户的响应时间</w:t>
      </w:r>
      <w:r w:rsidRPr="007E420F">
        <w:rPr>
          <w:rFonts w:hint="eastAsia"/>
        </w:rPr>
        <w:t>T</w:t>
      </w:r>
      <w:r w:rsidRPr="0014734E">
        <w:rPr>
          <w:rFonts w:hint="eastAsia"/>
        </w:rPr>
        <w:t>=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2F234FCE" w14:textId="77777777" w:rsidR="00DF59AA" w:rsidRPr="00C51F90" w:rsidRDefault="00DF59AA" w:rsidP="00DF59A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×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</m:oMath>
    </w:p>
    <w:p w14:paraId="466E3706" w14:textId="6E84C822" w:rsidR="00DF59AA" w:rsidRDefault="00DF59AA" w:rsidP="00251235"/>
    <w:p w14:paraId="76FEC173" w14:textId="265057C8" w:rsidR="00DF59AA" w:rsidRDefault="00DF59AA" w:rsidP="00251235"/>
    <w:p w14:paraId="734468FF" w14:textId="227CFA92" w:rsidR="00DF59AA" w:rsidRDefault="00DF59AA" w:rsidP="00251235"/>
    <w:p w14:paraId="2FA5774D" w14:textId="79DE8AA7" w:rsidR="00DF59AA" w:rsidRDefault="00DF59AA" w:rsidP="00251235"/>
    <w:p w14:paraId="697A2605" w14:textId="11C9DE0C" w:rsidR="00DF59AA" w:rsidRDefault="00DF59AA" w:rsidP="00251235"/>
    <w:p w14:paraId="6EDA6068" w14:textId="77777777" w:rsidR="006A6543" w:rsidRPr="00DF59AA" w:rsidRDefault="006A6543" w:rsidP="00251235">
      <w:pPr>
        <w:rPr>
          <w:rFonts w:hint="eastAsia"/>
        </w:rPr>
      </w:pPr>
    </w:p>
    <w:p w14:paraId="09B385A7" w14:textId="77777777" w:rsidR="00F4150F" w:rsidRDefault="00F4150F" w:rsidP="00F4150F">
      <w:pPr>
        <w:ind w:firstLine="420"/>
        <w:rPr>
          <w:noProof/>
        </w:rPr>
      </w:pPr>
      <w:r w:rsidRPr="00C51F90">
        <w:rPr>
          <w:rFonts w:ascii="宋体" w:hAnsi="宋体" w:hint="eastAsia"/>
        </w:rPr>
        <w:lastRenderedPageBreak/>
        <w:t>假设内存管理采用可变式分区分配方案，系统中有五个进程</w:t>
      </w:r>
      <w:r w:rsidRPr="007E420F">
        <w:t>P1</w:t>
      </w:r>
      <w:r w:rsidRPr="009B78FF">
        <w:rPr>
          <w:rFonts w:ascii="MS Gothic" w:eastAsia="MS Gothic" w:hAnsi="MS Gothic" w:cs="MS Gothic" w:hint="eastAsia"/>
        </w:rPr>
        <w:t>〜</w:t>
      </w:r>
      <w:r w:rsidRPr="007E420F">
        <w:t>P5</w:t>
      </w:r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且某一时刻内存使用情况如下图所示（图中空白处表示未使用分区）。此时，若</w:t>
      </w:r>
      <w:r w:rsidRPr="007E420F">
        <w:t>P5</w:t>
      </w:r>
      <w:r w:rsidRPr="00C51F90">
        <w:rPr>
          <w:rFonts w:ascii="宋体" w:hAnsi="宋体" w:hint="eastAsia"/>
        </w:rPr>
        <w:t>进程运行完并释放其占有的空间，则释放后系统的空闲区数应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;造成这种情况的原因是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71B0FB7" w14:textId="77777777" w:rsidR="00F4150F" w:rsidRPr="00C51F90" w:rsidRDefault="00F4150F" w:rsidP="00F4150F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25D5C3C" wp14:editId="22A81735">
            <wp:extent cx="1057110" cy="1854441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954" r="2439" b="1"/>
                    <a:stretch/>
                  </pic:blipFill>
                  <pic:spPr bwMode="auto">
                    <a:xfrm>
                      <a:off x="0" y="0"/>
                      <a:ext cx="1059366" cy="1858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6B439" w14:textId="77777777" w:rsidR="00F4150F" w:rsidRPr="00C51F90" w:rsidRDefault="00F4150F" w:rsidP="00F4150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保持不变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减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加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置零</w:t>
      </w:r>
    </w:p>
    <w:p w14:paraId="71ACD941" w14:textId="77777777" w:rsidR="00F4150F" w:rsidRPr="00C51F90" w:rsidRDefault="00F4150F" w:rsidP="00F4150F">
      <w:pPr>
        <w:ind w:firstLine="420"/>
        <w:jc w:val="both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无上邻空闲区，也无下邻空闲区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有上邻空闲区，但无下邻空闲区</w:t>
      </w:r>
    </w:p>
    <w:p w14:paraId="0F1777D8" w14:textId="77777777" w:rsidR="00F4150F" w:rsidRPr="00C51F90" w:rsidRDefault="00F4150F" w:rsidP="00F4150F">
      <w:pPr>
        <w:ind w:firstLine="1179"/>
        <w:jc w:val="both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有上邻空闲区，但无下邻空闲区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有上邻空闲区，也有下邻空闲区</w:t>
      </w:r>
    </w:p>
    <w:p w14:paraId="3F9D1ECD" w14:textId="2780250F" w:rsidR="00F4150F" w:rsidRDefault="00F4150F" w:rsidP="00251235"/>
    <w:p w14:paraId="647D89FB" w14:textId="77777777" w:rsidR="00F4150F" w:rsidRDefault="00F4150F" w:rsidP="00F4150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设计操作系统时不需要考虑的问题是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3F233F9F" w14:textId="77777777" w:rsidR="00F4150F" w:rsidRDefault="00F4150F" w:rsidP="00F4150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23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计算机系统中硬件资源的管理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计算机系统中软件资源的管理</w:t>
      </w:r>
    </w:p>
    <w:p w14:paraId="464C7DA5" w14:textId="77777777" w:rsidR="00F4150F" w:rsidRDefault="00F4150F" w:rsidP="00F4150F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用户与计算机之间的接口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语言编译器的设计实现</w:t>
      </w:r>
    </w:p>
    <w:p w14:paraId="7A1A7814" w14:textId="77777777" w:rsidR="00F4150F" w:rsidRPr="00F4150F" w:rsidRDefault="00F4150F" w:rsidP="00251235"/>
    <w:p w14:paraId="57182354" w14:textId="77777777" w:rsidR="00F4150F" w:rsidRPr="008F1B62" w:rsidRDefault="00F4150F" w:rsidP="00F4150F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嵌入式系统初始化过程主要有</w:t>
      </w:r>
      <w:r w:rsidRPr="007E420F">
        <w:rPr>
          <w:rFonts w:hint="eastAsia"/>
        </w:rPr>
        <w:t>3</w:t>
      </w:r>
      <w:r w:rsidRPr="008F1B62">
        <w:rPr>
          <w:rFonts w:asciiTheme="minorEastAsia" w:hAnsiTheme="minorEastAsia" w:hint="eastAsia"/>
        </w:rPr>
        <w:t>个环节，按照自底向上、从硬件到软件的次序依次为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。系统级初始化主要任务是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4104433" w14:textId="77777777" w:rsidR="00F4150F" w:rsidRPr="008F1B62" w:rsidRDefault="00F4150F" w:rsidP="00F4150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片级初始化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系统级初始化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板级初始化</w:t>
      </w:r>
    </w:p>
    <w:p w14:paraId="0F154DF1" w14:textId="77777777" w:rsidR="00F4150F" w:rsidRDefault="00F4150F" w:rsidP="00F4150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片级初始化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板级初始化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系统级初始化</w:t>
      </w:r>
    </w:p>
    <w:p w14:paraId="3F5BE23B" w14:textId="77777777" w:rsidR="00F4150F" w:rsidRDefault="00F4150F" w:rsidP="00F4150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系统级初始化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板级初始化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片级初始化</w:t>
      </w:r>
    </w:p>
    <w:p w14:paraId="4302B671" w14:textId="77777777" w:rsidR="00F4150F" w:rsidRPr="008F1B62" w:rsidRDefault="00F4150F" w:rsidP="00F4150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系统级初始化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片级初始化</w:t>
      </w:r>
      <w:r>
        <w:rPr>
          <w:rFonts w:asciiTheme="minorEastAsia" w:hAnsiTheme="minorEastAsia" w:cs="MS Gothic" w:hint="eastAsia"/>
        </w:rPr>
        <w:t>→</w:t>
      </w:r>
      <w:r w:rsidRPr="008F1B62">
        <w:rPr>
          <w:rFonts w:asciiTheme="minorEastAsia" w:hAnsiTheme="minorEastAsia" w:hint="eastAsia"/>
        </w:rPr>
        <w:t>板级初始化</w:t>
      </w:r>
    </w:p>
    <w:p w14:paraId="5A1DF20E" w14:textId="77777777" w:rsidR="00F4150F" w:rsidRPr="008F1B62" w:rsidRDefault="00F4150F" w:rsidP="00F4150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完成嵌入式微处理器的初始化</w:t>
      </w:r>
    </w:p>
    <w:p w14:paraId="49DBD73B" w14:textId="77777777" w:rsidR="00F4150F" w:rsidRDefault="00F4150F" w:rsidP="00F4150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完成嵌入式微处理器以外的其他硬件设备的初始化</w:t>
      </w:r>
    </w:p>
    <w:p w14:paraId="11DCCB9A" w14:textId="77777777" w:rsidR="00F4150F" w:rsidRDefault="00F4150F" w:rsidP="00F4150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以软件初始化为主，主要进行操作系统的初始化</w:t>
      </w:r>
    </w:p>
    <w:p w14:paraId="5E7B8C44" w14:textId="77777777" w:rsidR="00F4150F" w:rsidRPr="008F1B62" w:rsidRDefault="00F4150F" w:rsidP="00F4150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设置嵌入式微处理器的核心寄存器和控制寄存器工作状态</w:t>
      </w:r>
    </w:p>
    <w:p w14:paraId="2E0A2AC9" w14:textId="77777777" w:rsidR="00F4150F" w:rsidRPr="00F4150F" w:rsidRDefault="00F4150F" w:rsidP="00251235"/>
    <w:p w14:paraId="3D31E77B" w14:textId="77777777" w:rsidR="0014788C" w:rsidRPr="002B4460" w:rsidRDefault="0014788C" w:rsidP="0014788C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lastRenderedPageBreak/>
        <w:t>当用户通过键盘或鼠标进入某应用系统时，通常最先获得键盘或鼠标输入信息的是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程序。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3E8A3672" w14:textId="77777777" w:rsidR="0014788C" w:rsidRPr="002B4460" w:rsidRDefault="0014788C" w:rsidP="0014788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命令解释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中断处理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用户登录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系统调用</w:t>
      </w:r>
    </w:p>
    <w:p w14:paraId="5757884F" w14:textId="03A63829" w:rsidR="0014788C" w:rsidRDefault="0014788C" w:rsidP="0014788C">
      <w:pPr>
        <w:rPr>
          <w:rFonts w:asciiTheme="minorEastAsia" w:hAnsiTheme="minorEastAsia"/>
        </w:rPr>
      </w:pPr>
    </w:p>
    <w:p w14:paraId="18A70C27" w14:textId="77777777" w:rsidR="009A3B80" w:rsidRPr="002B4460" w:rsidRDefault="009A3B80" w:rsidP="009A3B80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Windows</w:t>
      </w:r>
      <w:r w:rsidRPr="002B4460">
        <w:rPr>
          <w:rFonts w:asciiTheme="minorEastAsia" w:hAnsiTheme="minorEastAsia" w:hint="eastAsia"/>
        </w:rPr>
        <w:t>操作系统中，当用户双击“</w:t>
      </w:r>
      <w:r w:rsidRPr="007E420F">
        <w:rPr>
          <w:rFonts w:hint="eastAsia"/>
        </w:rPr>
        <w:t>IMG</w:t>
      </w:r>
      <w:r w:rsidRPr="002B4460">
        <w:rPr>
          <w:rFonts w:asciiTheme="minorEastAsia" w:hAnsiTheme="minorEastAsia" w:hint="eastAsia"/>
        </w:rPr>
        <w:t>_</w:t>
      </w:r>
      <w:r w:rsidRPr="007E420F">
        <w:rPr>
          <w:rFonts w:hint="eastAsia"/>
        </w:rPr>
        <w:t>20160122</w:t>
      </w:r>
      <w:r w:rsidRPr="002B4460">
        <w:rPr>
          <w:rFonts w:asciiTheme="minorEastAsia" w:hAnsiTheme="minorEastAsia" w:hint="eastAsia"/>
        </w:rPr>
        <w:t>_</w:t>
      </w:r>
      <w:r w:rsidRPr="007E420F">
        <w:rPr>
          <w:rFonts w:hint="eastAsia"/>
        </w:rPr>
        <w:t>103</w:t>
      </w:r>
      <w:r w:rsidRPr="00791A70">
        <w:rPr>
          <w:rFonts w:ascii="Consolas" w:hAnsi="Consolas" w:hint="eastAsia"/>
        </w:rPr>
        <w:t>.</w:t>
      </w:r>
      <w:r w:rsidRPr="007E420F">
        <w:rPr>
          <w:rFonts w:hint="eastAsia"/>
        </w:rPr>
        <w:t>jpg</w:t>
      </w:r>
      <w:r w:rsidRPr="002B4460">
        <w:rPr>
          <w:rFonts w:asciiTheme="minorEastAsia" w:hAnsiTheme="minorEastAsia" w:hint="eastAsia"/>
        </w:rPr>
        <w:t>”文件名时，系统会自动通过建立的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来决定使用什么程序打开该图像文件。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B89FE45" w14:textId="77777777" w:rsidR="009A3B80" w:rsidRDefault="009A3B80" w:rsidP="009A3B8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文件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文件关联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文件目录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临时文件</w:t>
      </w:r>
    </w:p>
    <w:p w14:paraId="1AC52848" w14:textId="77777777" w:rsidR="009A3B80" w:rsidRPr="009A3B80" w:rsidRDefault="009A3B80" w:rsidP="0014788C">
      <w:pPr>
        <w:rPr>
          <w:rFonts w:asciiTheme="minorEastAsia" w:hAnsiTheme="minorEastAsia"/>
        </w:rPr>
      </w:pPr>
    </w:p>
    <w:p w14:paraId="4F20B8EA" w14:textId="77777777" w:rsidR="00DF59AA" w:rsidRPr="00053217" w:rsidRDefault="00DF59AA" w:rsidP="00DF59AA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实时操作系统主要用于有实时要求的过程控制等领域。实时系统对于来自外部的事件必须在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3562DB6D" w14:textId="77777777" w:rsidR="00DF59AA" w:rsidRPr="00053217" w:rsidRDefault="00DF59AA" w:rsidP="00DF59A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一个时间片内进行处理</w:t>
      </w:r>
    </w:p>
    <w:p w14:paraId="2C88A616" w14:textId="77777777" w:rsidR="00DF59AA" w:rsidRPr="00053217" w:rsidRDefault="00DF59AA" w:rsidP="00DF59A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一个周转时间内进行处理</w:t>
      </w:r>
    </w:p>
    <w:p w14:paraId="11586A65" w14:textId="77777777" w:rsidR="00DF59AA" w:rsidRPr="00053217" w:rsidRDefault="00DF59AA" w:rsidP="00DF59A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一个机器周期内进行处理</w:t>
      </w:r>
    </w:p>
    <w:p w14:paraId="07F65459" w14:textId="77777777" w:rsidR="00DF59AA" w:rsidRPr="00053217" w:rsidRDefault="00DF59AA" w:rsidP="00DF59A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被控对象规定的时间内做出及时响应并对其进行处理</w:t>
      </w:r>
    </w:p>
    <w:p w14:paraId="3DE32C21" w14:textId="77777777" w:rsidR="00DF59AA" w:rsidRPr="00DF59AA" w:rsidRDefault="00DF59AA" w:rsidP="0014788C">
      <w:pPr>
        <w:rPr>
          <w:rFonts w:asciiTheme="minorEastAsia" w:hAnsiTheme="minorEastAsia"/>
        </w:rPr>
      </w:pPr>
    </w:p>
    <w:p w14:paraId="5DD994F8" w14:textId="0E1189AD" w:rsidR="00DF59AA" w:rsidRPr="009A3B80" w:rsidRDefault="00DF59AA" w:rsidP="00DF59AA">
      <w:pPr>
        <w:rPr>
          <w:rFonts w:asciiTheme="minorEastAsia" w:hAnsiTheme="minorEastAsia"/>
        </w:rPr>
      </w:pPr>
    </w:p>
    <w:p w14:paraId="51DB6EFD" w14:textId="6A3DC224" w:rsidR="00DF59AA" w:rsidRDefault="00DF59AA" w:rsidP="00DF59AA">
      <w:pPr>
        <w:rPr>
          <w:rFonts w:asciiTheme="minorEastAsia" w:hAnsiTheme="minorEastAsia"/>
        </w:rPr>
      </w:pPr>
    </w:p>
    <w:p w14:paraId="5E4DBDF0" w14:textId="677C7860" w:rsidR="00DF59AA" w:rsidRDefault="00DF59AA" w:rsidP="00DF59AA">
      <w:pPr>
        <w:rPr>
          <w:rFonts w:asciiTheme="minorEastAsia" w:hAnsiTheme="minorEastAsia"/>
        </w:rPr>
      </w:pPr>
    </w:p>
    <w:p w14:paraId="2D22F310" w14:textId="30D36DC7" w:rsidR="00DF59AA" w:rsidRDefault="00DF59AA" w:rsidP="00DF59AA">
      <w:pPr>
        <w:rPr>
          <w:rFonts w:asciiTheme="minorEastAsia" w:hAnsiTheme="minorEastAsia"/>
        </w:rPr>
      </w:pPr>
    </w:p>
    <w:p w14:paraId="3A273147" w14:textId="0C9A3D4C" w:rsidR="00DF59AA" w:rsidRDefault="00DF59AA" w:rsidP="00DF59AA">
      <w:pPr>
        <w:rPr>
          <w:rFonts w:asciiTheme="minorEastAsia" w:hAnsiTheme="minorEastAsia"/>
        </w:rPr>
      </w:pPr>
    </w:p>
    <w:p w14:paraId="142E518C" w14:textId="4FFB1F88" w:rsidR="00DF59AA" w:rsidRDefault="00DF59AA" w:rsidP="00DF59AA">
      <w:pPr>
        <w:rPr>
          <w:rFonts w:asciiTheme="minorEastAsia" w:hAnsiTheme="minorEastAsia"/>
        </w:rPr>
      </w:pPr>
    </w:p>
    <w:p w14:paraId="6FF57CAB" w14:textId="37BCAB46" w:rsidR="00DF59AA" w:rsidRDefault="00DF59AA" w:rsidP="00DF59AA">
      <w:pPr>
        <w:rPr>
          <w:rFonts w:asciiTheme="minorEastAsia" w:hAnsiTheme="minorEastAsia"/>
        </w:rPr>
      </w:pPr>
    </w:p>
    <w:p w14:paraId="5C037FB5" w14:textId="0D473672" w:rsidR="00DF59AA" w:rsidRDefault="00DF59AA" w:rsidP="00DF59AA">
      <w:pPr>
        <w:rPr>
          <w:rFonts w:asciiTheme="minorEastAsia" w:hAnsiTheme="minorEastAsia"/>
        </w:rPr>
      </w:pPr>
    </w:p>
    <w:p w14:paraId="00007847" w14:textId="2D12EC7F" w:rsidR="00DF59AA" w:rsidRDefault="00DF59AA" w:rsidP="00DF59AA">
      <w:pPr>
        <w:rPr>
          <w:rFonts w:asciiTheme="minorEastAsia" w:hAnsiTheme="minorEastAsia"/>
        </w:rPr>
      </w:pPr>
    </w:p>
    <w:p w14:paraId="4A07A086" w14:textId="21A61AE2" w:rsidR="00DF59AA" w:rsidRDefault="00DF59AA" w:rsidP="00DF59AA">
      <w:pPr>
        <w:rPr>
          <w:rFonts w:asciiTheme="minorEastAsia" w:hAnsiTheme="minorEastAsia"/>
        </w:rPr>
      </w:pPr>
    </w:p>
    <w:p w14:paraId="7C6220A5" w14:textId="5B8B6442" w:rsidR="00DF59AA" w:rsidRDefault="00DF59AA" w:rsidP="00DF59AA">
      <w:pPr>
        <w:rPr>
          <w:rFonts w:asciiTheme="minorEastAsia" w:hAnsiTheme="minorEastAsia"/>
        </w:rPr>
      </w:pPr>
    </w:p>
    <w:p w14:paraId="0D921DCF" w14:textId="398E3BE8" w:rsidR="00DF59AA" w:rsidRDefault="00DF59AA" w:rsidP="00DF59AA">
      <w:pPr>
        <w:rPr>
          <w:rFonts w:asciiTheme="minorEastAsia" w:hAnsiTheme="minorEastAsia"/>
        </w:rPr>
      </w:pPr>
    </w:p>
    <w:p w14:paraId="209D057B" w14:textId="42E7FD20" w:rsidR="00DF59AA" w:rsidRDefault="00DF59AA" w:rsidP="00DF59AA">
      <w:pPr>
        <w:rPr>
          <w:rFonts w:asciiTheme="minorEastAsia" w:hAnsiTheme="minorEastAsia"/>
        </w:rPr>
      </w:pPr>
    </w:p>
    <w:p w14:paraId="58E68C5D" w14:textId="1FA3C087" w:rsidR="00DF59AA" w:rsidRDefault="00DF59AA" w:rsidP="00DF59AA">
      <w:pPr>
        <w:rPr>
          <w:rFonts w:asciiTheme="minorEastAsia" w:hAnsiTheme="minorEastAsia"/>
        </w:rPr>
      </w:pPr>
    </w:p>
    <w:p w14:paraId="681DAE5E" w14:textId="77777777" w:rsidR="00DF59AA" w:rsidRDefault="00DF59AA" w:rsidP="00DF59AA">
      <w:pPr>
        <w:rPr>
          <w:rFonts w:asciiTheme="minorEastAsia" w:hAnsiTheme="minorEastAsia"/>
        </w:rPr>
      </w:pPr>
    </w:p>
    <w:p w14:paraId="01EDBF38" w14:textId="77777777" w:rsidR="00DF59AA" w:rsidRDefault="00DF59AA" w:rsidP="00DF59AA">
      <w:pPr>
        <w:ind w:firstLine="420"/>
        <w:rPr>
          <w:noProof/>
        </w:rPr>
      </w:pPr>
      <w:r w:rsidRPr="003E072C">
        <w:rPr>
          <w:rFonts w:ascii="宋体" w:hAnsi="宋体" w:hint="eastAsia"/>
        </w:rPr>
        <w:lastRenderedPageBreak/>
        <w:t>下图所示的</w:t>
      </w:r>
      <w:r w:rsidRPr="007E420F">
        <w:rPr>
          <w:rFonts w:hint="eastAsia"/>
        </w:rPr>
        <w:t>PCB</w:t>
      </w:r>
      <w:r>
        <w:rPr>
          <w:rFonts w:ascii="宋体" w:hAnsi="宋体" w:hint="eastAsia"/>
        </w:rPr>
        <w:t>（</w:t>
      </w:r>
      <w:r w:rsidRPr="003E072C">
        <w:rPr>
          <w:rFonts w:ascii="宋体" w:hAnsi="宋体" w:hint="eastAsia"/>
        </w:rPr>
        <w:t>进程控制块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的组织方式是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，图中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18CD8B62" w14:textId="77777777" w:rsidR="00DF59AA" w:rsidRPr="003E072C" w:rsidRDefault="00DF59AA" w:rsidP="00DF59AA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694CF51" wp14:editId="75E252BB">
            <wp:extent cx="4990476" cy="2771429"/>
            <wp:effectExtent l="0" t="0" r="635" b="0"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2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DF62" w14:textId="77777777" w:rsidR="00DF59AA" w:rsidRPr="003E072C" w:rsidRDefault="00DF59AA" w:rsidP="00DF59A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链接方式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索引方式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顺序方式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Hash</w:t>
      </w:r>
    </w:p>
    <w:p w14:paraId="724E8698" w14:textId="77777777" w:rsidR="00DF59AA" w:rsidRPr="003E072C" w:rsidRDefault="00DF59AA" w:rsidP="00DF59A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有</w:t>
      </w:r>
      <w:r w:rsidRPr="007E420F">
        <w:rPr>
          <w:rFonts w:hint="eastAsia"/>
        </w:rPr>
        <w:t>1</w:t>
      </w:r>
      <w:r w:rsidRPr="003E072C">
        <w:rPr>
          <w:rFonts w:ascii="宋体" w:hAnsi="宋体" w:hint="eastAsia"/>
        </w:rPr>
        <w:t>个运行进程、</w:t>
      </w:r>
      <w:r w:rsidRPr="007E420F">
        <w:rPr>
          <w:rFonts w:hint="eastAsia"/>
        </w:rPr>
        <w:t>2</w:t>
      </w:r>
      <w:r w:rsidRPr="003E072C">
        <w:rPr>
          <w:rFonts w:ascii="宋体" w:hAnsi="宋体" w:hint="eastAsia"/>
        </w:rPr>
        <w:t>个就绪进程、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个阻塞进程</w:t>
      </w:r>
    </w:p>
    <w:p w14:paraId="498E66CF" w14:textId="77777777" w:rsidR="00DF59AA" w:rsidRPr="003E072C" w:rsidRDefault="00DF59AA" w:rsidP="00DF59AA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有</w:t>
      </w:r>
      <w:r>
        <w:t>2</w:t>
      </w:r>
      <w:r w:rsidRPr="003E072C">
        <w:rPr>
          <w:rFonts w:ascii="宋体" w:hAnsi="宋体" w:hint="eastAsia"/>
        </w:rPr>
        <w:t>个运行进程、</w:t>
      </w:r>
      <w:r>
        <w:t>3</w:t>
      </w:r>
      <w:r w:rsidRPr="003E072C">
        <w:rPr>
          <w:rFonts w:ascii="宋体" w:hAnsi="宋体" w:hint="eastAsia"/>
        </w:rPr>
        <w:t>个就绪进程、</w:t>
      </w:r>
      <w:r>
        <w:t>2</w:t>
      </w:r>
      <w:r w:rsidRPr="003E072C">
        <w:rPr>
          <w:rFonts w:ascii="宋体" w:hAnsi="宋体" w:hint="eastAsia"/>
        </w:rPr>
        <w:t>个阻塞进程</w:t>
      </w:r>
    </w:p>
    <w:p w14:paraId="770AFB1F" w14:textId="77777777" w:rsidR="00DF59AA" w:rsidRPr="003E072C" w:rsidRDefault="00DF59AA" w:rsidP="00DF59A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有</w:t>
      </w:r>
      <w:r w:rsidRPr="007E420F">
        <w:rPr>
          <w:rFonts w:hint="eastAsia"/>
        </w:rPr>
        <w:t>1</w:t>
      </w:r>
      <w:r w:rsidRPr="003E072C">
        <w:rPr>
          <w:rFonts w:ascii="宋体" w:hAnsi="宋体" w:hint="eastAsia"/>
        </w:rPr>
        <w:t>个运行进程、</w:t>
      </w:r>
      <w:r w:rsidRPr="007E420F">
        <w:rPr>
          <w:rFonts w:hint="eastAsia"/>
        </w:rPr>
        <w:t>3</w:t>
      </w:r>
      <w:r w:rsidRPr="003E072C">
        <w:rPr>
          <w:rFonts w:ascii="宋体" w:hAnsi="宋体" w:hint="eastAsia"/>
        </w:rPr>
        <w:t>个就绪进程、</w:t>
      </w:r>
      <w:r w:rsidRPr="007E420F">
        <w:rPr>
          <w:rFonts w:hint="eastAsia"/>
        </w:rPr>
        <w:t>3</w:t>
      </w:r>
      <w:r w:rsidRPr="003E072C">
        <w:rPr>
          <w:rFonts w:ascii="宋体" w:hAnsi="宋体" w:hint="eastAsia"/>
        </w:rPr>
        <w:t>个阻塞进程</w:t>
      </w:r>
    </w:p>
    <w:p w14:paraId="7B50D1FD" w14:textId="77777777" w:rsidR="00DF59AA" w:rsidRPr="003E072C" w:rsidRDefault="00DF59AA" w:rsidP="00DF59A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有</w:t>
      </w:r>
      <w:r w:rsidRPr="007E420F">
        <w:rPr>
          <w:rFonts w:hint="eastAsia"/>
        </w:rPr>
        <w:t>1</w:t>
      </w:r>
      <w:r w:rsidRPr="003E072C">
        <w:rPr>
          <w:rFonts w:ascii="宋体" w:hAnsi="宋体" w:hint="eastAsia"/>
        </w:rPr>
        <w:t>个运行进程、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个就绪进程、</w:t>
      </w:r>
      <w:r w:rsidRPr="007E420F">
        <w:rPr>
          <w:rFonts w:hint="eastAsia"/>
        </w:rPr>
        <w:t>2</w:t>
      </w:r>
      <w:r w:rsidRPr="003E072C">
        <w:rPr>
          <w:rFonts w:ascii="宋体" w:hAnsi="宋体" w:hint="eastAsia"/>
        </w:rPr>
        <w:t>个阻塞进程</w:t>
      </w:r>
    </w:p>
    <w:p w14:paraId="28AFF8EF" w14:textId="05DE12BD" w:rsidR="00DF59AA" w:rsidRDefault="00DF59AA" w:rsidP="00DF59AA">
      <w:pPr>
        <w:rPr>
          <w:rFonts w:asciiTheme="minorEastAsia" w:hAnsiTheme="minorEastAsia"/>
        </w:rPr>
      </w:pPr>
    </w:p>
    <w:p w14:paraId="0AD9F388" w14:textId="77777777" w:rsidR="005B679D" w:rsidRDefault="005B679D" w:rsidP="005B679D">
      <w:pPr>
        <w:ind w:firstLine="420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I</w:t>
      </w:r>
      <w:r w:rsidRPr="00016660">
        <w:rPr>
          <w:rFonts w:ascii="宋体" w:hAnsi="宋体" w:hint="eastAsia"/>
        </w:rPr>
        <w:t>/</w:t>
      </w:r>
      <w:r w:rsidRPr="007E420F">
        <w:rPr>
          <w:rFonts w:hint="eastAsia"/>
        </w:rPr>
        <w:t>O</w:t>
      </w:r>
      <w:r w:rsidRPr="00016660">
        <w:rPr>
          <w:rFonts w:ascii="宋体" w:hAnsi="宋体" w:hint="eastAsia"/>
        </w:rPr>
        <w:t>设备管理软件一般分为</w:t>
      </w:r>
      <w:r w:rsidRPr="007E420F">
        <w:rPr>
          <w:rFonts w:hint="eastAsia"/>
        </w:rPr>
        <w:t>4</w:t>
      </w:r>
      <w:r w:rsidRPr="00016660">
        <w:rPr>
          <w:rFonts w:ascii="宋体" w:hAnsi="宋体" w:hint="eastAsia"/>
        </w:rPr>
        <w:t>个层次，如下图所示。图中①②③分别对应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66605789" w14:textId="77777777" w:rsidR="005B679D" w:rsidRDefault="005B679D" w:rsidP="005B679D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67BD4A8" wp14:editId="679A185B">
            <wp:extent cx="4057650" cy="1900642"/>
            <wp:effectExtent l="0" t="0" r="0" b="444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5176" cy="190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B0647" w14:textId="77777777" w:rsidR="005B679D" w:rsidRPr="000D0990" w:rsidRDefault="005B679D" w:rsidP="005B679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设备驱动程序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虚设备管理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与设备无关的系统软件</w:t>
      </w:r>
    </w:p>
    <w:p w14:paraId="56FC8DA9" w14:textId="77777777" w:rsidR="005B679D" w:rsidRPr="000D0990" w:rsidRDefault="005B679D" w:rsidP="005B679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设备驱动程序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与设备无关的系统软件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虚设备管理</w:t>
      </w:r>
    </w:p>
    <w:p w14:paraId="31D36B41" w14:textId="77777777" w:rsidR="005B679D" w:rsidRPr="000D0990" w:rsidRDefault="005B679D" w:rsidP="005B679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与设备无关的系统软件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中断处理程序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设备驱动程序</w:t>
      </w:r>
    </w:p>
    <w:p w14:paraId="16C674CF" w14:textId="4C75800C" w:rsidR="005B679D" w:rsidRDefault="005B679D" w:rsidP="005B679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与设备无关的系统软件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设备驱动程序</w:t>
      </w:r>
      <w:r>
        <w:rPr>
          <w:rFonts w:ascii="宋体" w:hAnsi="宋体" w:hint="eastAsia"/>
        </w:rPr>
        <w:t>、</w:t>
      </w:r>
      <w:r w:rsidRPr="000D0990">
        <w:rPr>
          <w:rFonts w:ascii="宋体" w:hAnsi="宋体" w:hint="eastAsia"/>
        </w:rPr>
        <w:t>中断处理程序</w:t>
      </w:r>
    </w:p>
    <w:p w14:paraId="088D2476" w14:textId="3C07A53A" w:rsidR="00DF5C96" w:rsidRPr="00E00856" w:rsidRDefault="00DF5C96" w:rsidP="00DF5C96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从减少成本和缩短研发周期考虑，要求嵌入式操作系统能运行在不同的微处理器平台上，能针对硬件变化进行结构与功能上的配置。该要求体现了嵌入式操作系统的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9BC81F5" w14:textId="77777777" w:rsidR="00DF5C96" w:rsidRDefault="00DF5C96" w:rsidP="00DF5C9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可定制性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实时性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可靠性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易移植性</w:t>
      </w:r>
    </w:p>
    <w:p w14:paraId="1E5045A9" w14:textId="77777777" w:rsidR="00DF5C96" w:rsidRPr="00DF5C96" w:rsidRDefault="00DF5C96" w:rsidP="00DF5C96">
      <w:pPr>
        <w:rPr>
          <w:rFonts w:ascii="宋体" w:hAnsi="宋体"/>
        </w:rPr>
      </w:pPr>
    </w:p>
    <w:p w14:paraId="76CECFB6" w14:textId="77777777" w:rsidR="005B679D" w:rsidRPr="00C4004B" w:rsidRDefault="005B679D" w:rsidP="005B679D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以下关于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软件的叙述中，正确的是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770376C5" w14:textId="77777777" w:rsidR="005B679D" w:rsidRPr="00C4004B" w:rsidRDefault="005B679D" w:rsidP="005B679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t>6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软件开放了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操作实现的细节，方便用户使用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设备</w:t>
      </w:r>
    </w:p>
    <w:p w14:paraId="5AF054EE" w14:textId="77777777" w:rsidR="005B679D" w:rsidRPr="00C4004B" w:rsidRDefault="005B679D" w:rsidP="005B679D">
      <w:pPr>
        <w:ind w:firstLine="1179"/>
        <w:rPr>
          <w:rFonts w:ascii="宋体" w:hAnsi="宋体"/>
        </w:rPr>
      </w:pP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软件隐藏了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操作实现的细节，向用户提供</w:t>
      </w:r>
      <w:r>
        <w:rPr>
          <w:rFonts w:ascii="宋体" w:hAnsi="宋体" w:hint="eastAsia"/>
        </w:rPr>
        <w:t>的是</w:t>
      </w:r>
      <w:r w:rsidRPr="00C4004B">
        <w:rPr>
          <w:rFonts w:ascii="宋体" w:hAnsi="宋体"/>
        </w:rPr>
        <w:t>物理接口</w:t>
      </w:r>
    </w:p>
    <w:p w14:paraId="50F727EB" w14:textId="77777777" w:rsidR="005B679D" w:rsidRPr="00C4004B" w:rsidRDefault="005B679D" w:rsidP="005B679D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软件隐藏了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操作实现的细节，方便用户使用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设备</w:t>
      </w:r>
    </w:p>
    <w:p w14:paraId="34C34D12" w14:textId="77777777" w:rsidR="005B679D" w:rsidRDefault="005B679D" w:rsidP="005B679D">
      <w:pPr>
        <w:ind w:firstLine="1179"/>
        <w:rPr>
          <w:rFonts w:ascii="宋体" w:hAnsi="宋体"/>
        </w:rPr>
      </w:pP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软件开放了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操作实现的细节，用户可以使用逻辑地址访问</w:t>
      </w:r>
      <w:r w:rsidRPr="007E420F">
        <w:t>I</w:t>
      </w:r>
      <w:r w:rsidRPr="00C4004B">
        <w:rPr>
          <w:rFonts w:ascii="宋体" w:hAnsi="宋体"/>
        </w:rPr>
        <w:t>/</w:t>
      </w:r>
      <w:r w:rsidRPr="007E420F">
        <w:t>O</w:t>
      </w:r>
      <w:r w:rsidRPr="00C4004B">
        <w:rPr>
          <w:rFonts w:ascii="宋体" w:hAnsi="宋体"/>
        </w:rPr>
        <w:t>设</w:t>
      </w:r>
    </w:p>
    <w:p w14:paraId="43707831" w14:textId="77777777" w:rsidR="005B679D" w:rsidRPr="008B5D44" w:rsidRDefault="005B679D" w:rsidP="005B679D">
      <w:pPr>
        <w:ind w:firstLine="1179"/>
        <w:rPr>
          <w:rFonts w:ascii="宋体" w:hAnsi="宋体"/>
        </w:rPr>
      </w:pPr>
      <w:r w:rsidRPr="00C4004B">
        <w:rPr>
          <w:rFonts w:ascii="宋体" w:hAnsi="宋体"/>
        </w:rPr>
        <w:t>备</w:t>
      </w:r>
    </w:p>
    <w:p w14:paraId="3381850C" w14:textId="45442D61" w:rsidR="005B679D" w:rsidRDefault="005B679D" w:rsidP="00DF59AA">
      <w:pPr>
        <w:rPr>
          <w:rFonts w:asciiTheme="minorEastAsia" w:hAnsiTheme="minorEastAsia"/>
        </w:rPr>
      </w:pPr>
    </w:p>
    <w:p w14:paraId="4DCBB014" w14:textId="77777777" w:rsidR="00080CC7" w:rsidRPr="00C4004B" w:rsidRDefault="00080CC7" w:rsidP="00080CC7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在磁盘调度管理中通常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A2EC4C3" w14:textId="77777777" w:rsidR="00080CC7" w:rsidRDefault="00080CC7" w:rsidP="00080CC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27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先进行旋转调度，再进行移臂调度</w:t>
      </w:r>
    </w:p>
    <w:p w14:paraId="0F3F29FC" w14:textId="77777777" w:rsidR="00080CC7" w:rsidRPr="00C4004B" w:rsidRDefault="00080CC7" w:rsidP="00080CC7">
      <w:pPr>
        <w:ind w:firstLine="1179"/>
        <w:rPr>
          <w:rFonts w:ascii="宋体" w:hAnsi="宋体"/>
        </w:rPr>
      </w:pP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在访问不同柱面的信息时，只需要进行旋转调度</w:t>
      </w:r>
    </w:p>
    <w:p w14:paraId="053A646B" w14:textId="77777777" w:rsidR="00080CC7" w:rsidRDefault="00080CC7" w:rsidP="00080CC7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先进行移臂调度，再进行旋转调度</w:t>
      </w:r>
    </w:p>
    <w:p w14:paraId="2C2B155E" w14:textId="77777777" w:rsidR="00080CC7" w:rsidRDefault="00080CC7" w:rsidP="00080CC7">
      <w:pPr>
        <w:ind w:firstLine="1179"/>
        <w:rPr>
          <w:rFonts w:ascii="宋体" w:hAnsi="宋体"/>
        </w:rPr>
      </w:pP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在访问</w:t>
      </w:r>
      <w:r>
        <w:rPr>
          <w:rFonts w:ascii="宋体" w:hAnsi="宋体" w:hint="eastAsia"/>
        </w:rPr>
        <w:t>同一</w:t>
      </w:r>
      <w:r w:rsidRPr="00C4004B">
        <w:rPr>
          <w:rFonts w:ascii="宋体" w:hAnsi="宋体"/>
        </w:rPr>
        <w:t>磁盘的信息时，只需要进行移臂调度</w:t>
      </w:r>
    </w:p>
    <w:p w14:paraId="638DB0FC" w14:textId="7CC9F2B8" w:rsidR="00080CC7" w:rsidRDefault="00080CC7" w:rsidP="00DF59AA">
      <w:pPr>
        <w:rPr>
          <w:rFonts w:asciiTheme="minorEastAsia" w:hAnsiTheme="minorEastAsia"/>
        </w:rPr>
      </w:pPr>
    </w:p>
    <w:p w14:paraId="1E80CAFD" w14:textId="66206477" w:rsidR="00A11D17" w:rsidRDefault="00A11D17" w:rsidP="00A11D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若磁盘的转速提高一倍，则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 w:rsidR="009A3B80">
        <w:rPr>
          <w:rFonts w:hint="eastAsia"/>
        </w:rPr>
        <w:t>（</w:t>
      </w:r>
      <w:r w:rsidR="009A3B80">
        <w:rPr>
          <w:rFonts w:hint="eastAsia"/>
        </w:rPr>
        <w:t>20</w:t>
      </w:r>
      <w:r w:rsidR="009A3B80">
        <w:t>21</w:t>
      </w:r>
      <w:r w:rsidR="009A3B80">
        <w:rPr>
          <w:rFonts w:hint="eastAsia"/>
        </w:rPr>
        <w:t>年上半年）</w:t>
      </w:r>
    </w:p>
    <w:p w14:paraId="4DF80E72" w14:textId="77777777" w:rsidR="00A11D17" w:rsidRDefault="00A11D17" w:rsidP="00A11D1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平均存取时间减半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平均寻道时间加倍</w:t>
      </w:r>
    </w:p>
    <w:p w14:paraId="404F10A4" w14:textId="77777777" w:rsidR="00A11D17" w:rsidRDefault="00A11D17" w:rsidP="00A11D1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旋转等待时间减半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数据传输速率加倍</w:t>
      </w:r>
    </w:p>
    <w:p w14:paraId="6A717ACC" w14:textId="0EDA63E4" w:rsidR="00A11D17" w:rsidRDefault="00A11D17" w:rsidP="00DF59AA">
      <w:pPr>
        <w:rPr>
          <w:rFonts w:asciiTheme="minorEastAsia" w:hAnsiTheme="minorEastAsia"/>
        </w:rPr>
      </w:pPr>
    </w:p>
    <w:p w14:paraId="3217BDB5" w14:textId="6454522B" w:rsidR="00F4170C" w:rsidRPr="00E01B9F" w:rsidRDefault="00F4170C" w:rsidP="00F4170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云计算有多种部署模型</w:t>
      </w:r>
      <w:r>
        <w:rPr>
          <w:rFonts w:cs="Arial"/>
        </w:rPr>
        <w:t>（</w:t>
      </w:r>
      <w:r w:rsidRPr="008E1FC9">
        <w:rPr>
          <w:rFonts w:cs="Arial"/>
        </w:rPr>
        <w:t>Deployment</w:t>
      </w:r>
      <w:r w:rsidRPr="005E33D0">
        <w:rPr>
          <w:rFonts w:ascii="Consolas" w:hAnsi="Consolas" w:cs="Arial"/>
        </w:rPr>
        <w:t xml:space="preserve"> </w:t>
      </w:r>
      <w:r w:rsidRPr="008E1FC9">
        <w:rPr>
          <w:rFonts w:cs="Arial"/>
        </w:rPr>
        <w:t>Models</w:t>
      </w:r>
      <w:r>
        <w:rPr>
          <w:rFonts w:cs="Arial"/>
        </w:rPr>
        <w:t>）</w:t>
      </w:r>
      <w:r>
        <w:rPr>
          <w:rFonts w:ascii="宋体" w:hAnsi="宋体" w:hint="eastAsia"/>
        </w:rPr>
        <w:t>。若云的基础设施是为某个客户单独使用而构建的，那么该部署模型属于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hint="eastAsia"/>
        </w:rPr>
        <w:t>。</w:t>
      </w:r>
      <w:r w:rsidR="00586D3E">
        <w:rPr>
          <w:rFonts w:hint="eastAsia"/>
        </w:rPr>
        <w:t>（</w:t>
      </w:r>
      <w:r w:rsidR="00586D3E">
        <w:rPr>
          <w:rFonts w:hint="eastAsia"/>
        </w:rPr>
        <w:t>20</w:t>
      </w:r>
      <w:r w:rsidR="00586D3E">
        <w:t>21</w:t>
      </w:r>
      <w:r w:rsidR="00586D3E">
        <w:rPr>
          <w:rFonts w:hint="eastAsia"/>
        </w:rPr>
        <w:t>年上半年）</w:t>
      </w:r>
    </w:p>
    <w:p w14:paraId="53D592B5" w14:textId="77777777" w:rsidR="00F4170C" w:rsidRPr="00E01B9F" w:rsidRDefault="00F4170C" w:rsidP="00F4170C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23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公有云</w:t>
      </w:r>
      <w:r>
        <w:tab/>
      </w:r>
      <w: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私有云</w:t>
      </w:r>
      <w:r>
        <w:tab/>
      </w:r>
      <w:r>
        <w:tab/>
      </w:r>
      <w: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社区云</w:t>
      </w:r>
      <w:r>
        <w:tab/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混合云</w:t>
      </w:r>
    </w:p>
    <w:p w14:paraId="6B36D860" w14:textId="77777777" w:rsidR="00F4170C" w:rsidRPr="00F4170C" w:rsidRDefault="00F4170C" w:rsidP="00DF59AA">
      <w:pPr>
        <w:rPr>
          <w:rFonts w:asciiTheme="minorEastAsia" w:hAnsiTheme="minorEastAsia"/>
        </w:rPr>
      </w:pPr>
    </w:p>
    <w:sectPr w:rsidR="00F4170C" w:rsidRPr="00F41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9EA8" w14:textId="77777777" w:rsidR="007A074F" w:rsidRDefault="007A074F" w:rsidP="00C4528D">
      <w:pPr>
        <w:spacing w:line="240" w:lineRule="auto"/>
      </w:pPr>
      <w:r>
        <w:separator/>
      </w:r>
    </w:p>
  </w:endnote>
  <w:endnote w:type="continuationSeparator" w:id="0">
    <w:p w14:paraId="3AF7D904" w14:textId="77777777" w:rsidR="007A074F" w:rsidRDefault="007A074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E717" w14:textId="77777777" w:rsidR="007A074F" w:rsidRDefault="007A074F" w:rsidP="00C4528D">
      <w:pPr>
        <w:spacing w:line="240" w:lineRule="auto"/>
      </w:pPr>
      <w:r>
        <w:separator/>
      </w:r>
    </w:p>
  </w:footnote>
  <w:footnote w:type="continuationSeparator" w:id="0">
    <w:p w14:paraId="48B948A7" w14:textId="77777777" w:rsidR="007A074F" w:rsidRDefault="007A074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0CC7"/>
    <w:rsid w:val="000B14ED"/>
    <w:rsid w:val="000C2636"/>
    <w:rsid w:val="000E1563"/>
    <w:rsid w:val="0014788C"/>
    <w:rsid w:val="001522D8"/>
    <w:rsid w:val="001A7368"/>
    <w:rsid w:val="001D612B"/>
    <w:rsid w:val="002115FF"/>
    <w:rsid w:val="00251235"/>
    <w:rsid w:val="003267D0"/>
    <w:rsid w:val="00335511"/>
    <w:rsid w:val="003F34B9"/>
    <w:rsid w:val="003F42F0"/>
    <w:rsid w:val="00467870"/>
    <w:rsid w:val="004B50B7"/>
    <w:rsid w:val="0054227B"/>
    <w:rsid w:val="005431FC"/>
    <w:rsid w:val="00586D3E"/>
    <w:rsid w:val="005B679D"/>
    <w:rsid w:val="005E32A7"/>
    <w:rsid w:val="006408F2"/>
    <w:rsid w:val="00655AF2"/>
    <w:rsid w:val="006A6543"/>
    <w:rsid w:val="00730E0F"/>
    <w:rsid w:val="00742F76"/>
    <w:rsid w:val="0075710B"/>
    <w:rsid w:val="007A074F"/>
    <w:rsid w:val="007A418F"/>
    <w:rsid w:val="00832588"/>
    <w:rsid w:val="008343F4"/>
    <w:rsid w:val="008C41AD"/>
    <w:rsid w:val="00913307"/>
    <w:rsid w:val="00932B74"/>
    <w:rsid w:val="009553A6"/>
    <w:rsid w:val="00973B21"/>
    <w:rsid w:val="009A3B80"/>
    <w:rsid w:val="009C66A1"/>
    <w:rsid w:val="009D761F"/>
    <w:rsid w:val="009E0201"/>
    <w:rsid w:val="00A11D17"/>
    <w:rsid w:val="00AB5C6D"/>
    <w:rsid w:val="00AE5D92"/>
    <w:rsid w:val="00AF466E"/>
    <w:rsid w:val="00B30E11"/>
    <w:rsid w:val="00B566A5"/>
    <w:rsid w:val="00B978A0"/>
    <w:rsid w:val="00BC5959"/>
    <w:rsid w:val="00BD3BD0"/>
    <w:rsid w:val="00BF76B2"/>
    <w:rsid w:val="00C4528D"/>
    <w:rsid w:val="00C564FC"/>
    <w:rsid w:val="00C941D7"/>
    <w:rsid w:val="00D83265"/>
    <w:rsid w:val="00D935EF"/>
    <w:rsid w:val="00DF59AA"/>
    <w:rsid w:val="00DF5C96"/>
    <w:rsid w:val="00E025CF"/>
    <w:rsid w:val="00EF667F"/>
    <w:rsid w:val="00F050ED"/>
    <w:rsid w:val="00F24FDC"/>
    <w:rsid w:val="00F4150F"/>
    <w:rsid w:val="00F4170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39</cp:revision>
  <dcterms:created xsi:type="dcterms:W3CDTF">2021-12-30T17:32:00Z</dcterms:created>
  <dcterms:modified xsi:type="dcterms:W3CDTF">2022-04-26T05:58:00Z</dcterms:modified>
</cp:coreProperties>
</file>