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3D78502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7942BB">
        <w:t>13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7942BB">
        <w:t>18</w:t>
      </w:r>
      <w:r>
        <w:rPr>
          <w:rFonts w:hint="eastAsia"/>
        </w:rPr>
        <w:t>：</w:t>
      </w:r>
      <w:hyperlink r:id="rId6" w:history="1">
        <w:r w:rsidR="00395D3B">
          <w:rPr>
            <w:rStyle w:val="af8"/>
          </w:rPr>
          <w:t>https://www.bilibili.com/video/BV1jY411b73f?p=13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4958CC68" w14:textId="7DEB333B" w:rsidR="007A418F" w:rsidRDefault="00C9799E" w:rsidP="00380782">
      <w:pPr>
        <w:pStyle w:val="1"/>
      </w:pPr>
      <w:r>
        <w:rPr>
          <w:rFonts w:hint="eastAsia"/>
        </w:rPr>
        <w:t>递归式</w:t>
      </w:r>
      <w:r w:rsidR="00380782">
        <w:rPr>
          <w:rFonts w:hint="eastAsia"/>
        </w:rPr>
        <w:t>时间、空间复杂度</w:t>
      </w:r>
    </w:p>
    <w:p w14:paraId="0AA4389E" w14:textId="77777777" w:rsidR="003136FD" w:rsidRDefault="003136FD" w:rsidP="003136FD">
      <w:pPr>
        <w:ind w:firstLineChars="200" w:firstLine="420"/>
        <w:rPr>
          <w:rFonts w:ascii="宋体" w:hAnsi="宋体"/>
        </w:rPr>
      </w:pPr>
      <w:bookmarkStart w:id="3" w:name="_Hlk68382157"/>
      <w:r w:rsidRPr="00E12B10">
        <w:rPr>
          <w:rFonts w:ascii="宋体" w:hAnsi="宋体" w:hint="eastAsia"/>
        </w:rPr>
        <w:t>若某算法在问题规模为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E12B10">
        <w:rPr>
          <w:rFonts w:ascii="宋体" w:hAnsi="宋体" w:hint="eastAsia"/>
        </w:rPr>
        <w:t>时，其基本操作的重复次数可由下式表示，则该算法的时间复杂度为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591CBBA5" w14:textId="77777777" w:rsidR="003136FD" w:rsidRPr="00E12B10" w:rsidRDefault="003136FD" w:rsidP="003136FD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0687E39" wp14:editId="73BF47EA">
            <wp:extent cx="3333333" cy="942857"/>
            <wp:effectExtent l="0" t="0" r="63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9643" w14:textId="77777777" w:rsidR="003136FD" w:rsidRDefault="003136FD" w:rsidP="003136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AA2342">
        <w:rPr>
          <w:highlight w:val="yellow"/>
        </w:rPr>
        <w:t>B</w:t>
      </w:r>
      <w:r w:rsidRPr="00AA2342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</m:t>
        </m:r>
        <m:r>
          <w:rPr>
            <w:rFonts w:ascii="Cambria Math" w:hAnsi="Cambria Math"/>
            <w:sz w:val="24"/>
            <w:szCs w:val="24"/>
            <w:highlight w:val="yellow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highlight w:val="yellow"/>
          </w:rPr>
          <m:t>)</m:t>
        </m:r>
      </m:oMath>
    </w:p>
    <w:p w14:paraId="412C62B4" w14:textId="77777777" w:rsidR="003136FD" w:rsidRPr="00417880" w:rsidRDefault="003136FD" w:rsidP="003136FD">
      <w:pPr>
        <w:ind w:firstLine="1179"/>
        <w:rPr>
          <w:rFonts w:ascii="宋体" w:hAnsi="宋体"/>
          <w:i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(logn)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(nlogn)</m:t>
        </m:r>
      </m:oMath>
    </w:p>
    <w:bookmarkEnd w:id="3"/>
    <w:p w14:paraId="5ED36F7A" w14:textId="77777777" w:rsidR="003136FD" w:rsidRDefault="003136FD" w:rsidP="003136F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C36DBEA" wp14:editId="2F9F55E2">
            <wp:extent cx="5274310" cy="1407160"/>
            <wp:effectExtent l="0" t="0" r="2540" b="254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009CA" w14:textId="011B434E" w:rsidR="003136FD" w:rsidRDefault="003136FD" w:rsidP="003136FD"/>
    <w:p w14:paraId="0F5BDAEF" w14:textId="77777777" w:rsidR="003136FD" w:rsidRDefault="003136FD" w:rsidP="003136FD">
      <w:pPr>
        <w:ind w:firstLineChars="200" w:firstLine="420"/>
        <w:rPr>
          <w:rFonts w:ascii="宋体" w:hAnsi="宋体"/>
        </w:rPr>
      </w:pPr>
      <w:bookmarkStart w:id="4" w:name="_Hlk68389625"/>
      <w:r>
        <w:rPr>
          <w:rFonts w:ascii="宋体" w:hAnsi="宋体" w:hint="eastAsia"/>
        </w:rPr>
        <w:t>某算法的时间复杂度可用递归式</w:t>
      </w:r>
    </w:p>
    <w:p w14:paraId="51EAC685" w14:textId="77777777" w:rsidR="003136FD" w:rsidRDefault="003136FD" w:rsidP="003136FD">
      <w:pPr>
        <w:ind w:firstLine="420"/>
        <w:rPr>
          <w:rFonts w:ascii="宋体" w:hAnsi="宋体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T(n)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(1)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n/2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+nlgn</m:t>
                  </m:r>
                </m:e>
              </m:eqArr>
              <m:r>
                <w:rPr>
                  <w:rFonts w:ascii="Cambria Math" w:hAnsi="Cambria Math"/>
                  <w:sz w:val="28"/>
                  <w:szCs w:val="28"/>
                </w:rPr>
                <m:t xml:space="preserve">          </m:t>
              </m:r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n=1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n&gt;1</m:t>
                  </m:r>
                </m:den>
              </m:f>
            </m:e>
          </m:d>
        </m:oMath>
      </m:oMathPara>
    </w:p>
    <w:p w14:paraId="36CECDA5" w14:textId="77777777" w:rsidR="003136FD" w:rsidRDefault="003136FD" w:rsidP="003136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表示，若用</w:t>
      </w:r>
      <m:oMath>
        <m:r>
          <w:rPr>
            <w:rFonts w:ascii="Cambria Math" w:hAnsi="Cambria Math"/>
            <w:sz w:val="24"/>
            <w:szCs w:val="24"/>
          </w:rPr>
          <m:t>O</m:t>
        </m:r>
      </m:oMath>
      <w:r>
        <w:rPr>
          <w:rFonts w:ascii="宋体" w:hAnsi="宋体" w:hint="eastAsia"/>
        </w:rPr>
        <w:t>表示该算法的渐进时间复杂度的紧致界，则正确的是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36B415B3" w14:textId="77777777" w:rsidR="003136FD" w:rsidRDefault="003136FD" w:rsidP="003136FD">
      <w:pPr>
        <w:ind w:firstLineChars="200" w:firstLine="420"/>
        <w:rPr>
          <w:rFonts w:ascii="Consolas" w:hAnsi="Consolas"/>
          <w:sz w:val="24"/>
          <w:szCs w:val="24"/>
        </w:rPr>
      </w:pPr>
      <w:r>
        <w:rPr>
          <w:rFonts w:ascii="宋体" w:hAnsi="宋体" w:hint="eastAsia"/>
        </w:rPr>
        <w:t>（</w:t>
      </w:r>
      <w:r>
        <w:t>62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 w:rsidRPr="00E03BF5">
        <w:rPr>
          <w:highlight w:val="yellow"/>
        </w:rPr>
        <w:t>A</w:t>
      </w:r>
      <w:r w:rsidRPr="00E03BF5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yellow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lg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(nlgn)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nor/>
          </m:rPr>
          <w:rPr>
            <w:rFonts w:ascii="Cambria Math" w:hAnsi="Cambria Math"/>
            <w:i/>
            <w:sz w:val="24"/>
            <w:szCs w:val="24"/>
          </w:rPr>
          <m:t>)</m:t>
        </m:r>
      </m:oMath>
    </w:p>
    <w:p w14:paraId="35B136F0" w14:textId="77777777" w:rsidR="003136FD" w:rsidRDefault="003136FD" w:rsidP="003136F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A9576E4" wp14:editId="02FF03A4">
            <wp:extent cx="5274310" cy="1056640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FF925" w14:textId="77777777" w:rsidR="003136FD" w:rsidRDefault="003136FD" w:rsidP="003136FD">
      <w:pPr>
        <w:ind w:firstLine="420"/>
        <w:rPr>
          <w:rFonts w:ascii="宋体" w:hAnsi="宋体"/>
        </w:rPr>
      </w:pPr>
      <w:bookmarkStart w:id="5" w:name="_Hlk68427414"/>
      <w:bookmarkEnd w:id="4"/>
      <w:r w:rsidRPr="00F168FB">
        <w:rPr>
          <w:rFonts w:ascii="宋体" w:hAnsi="宋体" w:hint="eastAsia"/>
        </w:rPr>
        <w:lastRenderedPageBreak/>
        <w:t>某算法的时间复杂度可用递归式</w:t>
      </w:r>
    </w:p>
    <w:p w14:paraId="5735F10F" w14:textId="77777777" w:rsidR="003136FD" w:rsidRDefault="003136FD" w:rsidP="003136FD">
      <w:pPr>
        <w:ind w:firstLine="420"/>
        <w:jc w:val="center"/>
        <w:rPr>
          <w:rFonts w:ascii="宋体" w:hAnsi="宋体"/>
        </w:rPr>
      </w:pPr>
      <m:oMathPara>
        <m:oMath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T</m:t>
          </m:r>
          <m:r>
            <m:rPr>
              <m:nor/>
            </m:rPr>
            <w:rPr>
              <w:rFonts w:ascii="Cambria Math" w:hAnsi="Cambria Math" w:hint="eastAsia"/>
              <w:sz w:val="28"/>
              <w:szCs w:val="28"/>
            </w:rPr>
            <m:t>(</m:t>
          </m:r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n</m:t>
          </m:r>
          <m:r>
            <m:rPr>
              <m:nor/>
            </m:rPr>
            <w:rPr>
              <w:rFonts w:ascii="Cambria Math" w:hAnsi="Cambria Math" w:hint="eastAsia"/>
              <w:sz w:val="28"/>
              <w:szCs w:val="28"/>
            </w:rPr>
            <m:t>)</m:t>
          </m:r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  <m:r>
                    <m:rPr>
                      <m:nor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(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)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/5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+n</m:t>
                  </m:r>
                </m:e>
              </m:eqArr>
              <m:r>
                <m:rPr>
                  <m:nor/>
                </m:rPr>
                <w:rPr>
                  <w:rFonts w:ascii="Consolas" w:hAnsi="Consolas"/>
                  <w:sz w:val="28"/>
                  <w:szCs w:val="28"/>
                </w:rPr>
                <m:t xml:space="preserve">          </m:t>
              </m:r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n=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n&gt;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e>
          </m:d>
        </m:oMath>
      </m:oMathPara>
    </w:p>
    <w:p w14:paraId="4B6DA696" w14:textId="77777777" w:rsidR="003136FD" w:rsidRPr="00F168FB" w:rsidRDefault="003136FD" w:rsidP="003136FD">
      <w:pPr>
        <w:ind w:firstLineChars="200" w:firstLine="420"/>
        <w:rPr>
          <w:rFonts w:ascii="宋体" w:hAnsi="宋体"/>
        </w:rPr>
      </w:pPr>
      <w:r w:rsidRPr="00F168FB">
        <w:rPr>
          <w:rFonts w:ascii="宋体" w:hAnsi="宋体" w:hint="eastAsia"/>
        </w:rPr>
        <w:t>表示，若用</w:t>
      </w:r>
      <m:oMath>
        <m:r>
          <w:rPr>
            <w:rFonts w:ascii="Cambria Math" w:hAnsi="Cambria Math" w:hint="eastAsia"/>
            <w:sz w:val="24"/>
            <w:szCs w:val="24"/>
          </w:rPr>
          <m:t>O</m:t>
        </m:r>
      </m:oMath>
      <w:r w:rsidRPr="00F168FB">
        <w:rPr>
          <w:rFonts w:ascii="宋体" w:hAnsi="宋体" w:hint="eastAsia"/>
        </w:rPr>
        <w:t>表示，则正确的是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bookmarkEnd w:id="5"/>
    <w:p w14:paraId="489CB60A" w14:textId="77777777" w:rsidR="003136FD" w:rsidRDefault="003136FD" w:rsidP="003136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E03BF5">
        <w:rPr>
          <w:highlight w:val="yellow"/>
        </w:rPr>
        <w:t>A</w:t>
      </w:r>
      <w:r w:rsidRPr="00E03BF5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</m:t>
        </m:r>
        <m:r>
          <w:rPr>
            <w:rFonts w:ascii="Cambria Math" w:hAnsi="Cambria Math" w:hint="eastAsia"/>
            <w:sz w:val="24"/>
            <w:szCs w:val="24"/>
            <w:highlight w:val="yellow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  <m:sup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yellow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5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6</m:t>
                </m:r>
              </m:sup>
            </m:sSubSup>
          </m:sup>
        </m:sSup>
        <m:r>
          <w:rPr>
            <w:rFonts w:ascii="Cambria Math" w:hAnsi="Cambria Math" w:hint="eastAsia"/>
            <w:sz w:val="24"/>
            <w:szCs w:val="24"/>
            <w:highlight w:val="yellow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hint="eastAsia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bSup>
          </m:sup>
        </m:sSup>
        <m:r>
          <w:rPr>
            <w:rFonts w:ascii="Cambria Math" w:hAnsi="Cambria Math" w:hint="eastAsia"/>
            <w:sz w:val="24"/>
            <w:szCs w:val="24"/>
          </w:rPr>
          <m:t>)</m:t>
        </m:r>
      </m:oMath>
    </w:p>
    <w:p w14:paraId="3F00668A" w14:textId="77777777" w:rsidR="003136FD" w:rsidRPr="001930BC" w:rsidRDefault="003136FD" w:rsidP="003136F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D6A8BDC" wp14:editId="4B843496">
            <wp:extent cx="5274310" cy="2090420"/>
            <wp:effectExtent l="0" t="0" r="2540" b="508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14EA5" w14:textId="02B7B573" w:rsidR="003136FD" w:rsidRDefault="003136FD" w:rsidP="003136FD"/>
    <w:p w14:paraId="323AB737" w14:textId="77777777" w:rsidR="003136FD" w:rsidRDefault="003136FD" w:rsidP="003136FD">
      <w:pPr>
        <w:ind w:firstLineChars="200" w:firstLine="420"/>
        <w:rPr>
          <w:rFonts w:ascii="宋体" w:hAnsi="宋体"/>
          <w:sz w:val="24"/>
          <w:szCs w:val="24"/>
        </w:rPr>
      </w:pPr>
      <w:r w:rsidRPr="009B79F4">
        <w:rPr>
          <w:rFonts w:ascii="宋体" w:hAnsi="宋体" w:hint="eastAsia"/>
        </w:rPr>
        <w:t>设算法</w:t>
      </w:r>
      <w:r w:rsidRPr="00BD41B9">
        <w:rPr>
          <w:rFonts w:hint="eastAsia"/>
        </w:rPr>
        <w:t>A</w:t>
      </w:r>
      <w:r w:rsidRPr="009B79F4">
        <w:rPr>
          <w:rFonts w:ascii="宋体" w:hAnsi="宋体" w:hint="eastAsia"/>
        </w:rPr>
        <w:t>的时间复杂度可用递归式</w:t>
      </w:r>
    </w:p>
    <w:p w14:paraId="11937E24" w14:textId="77777777" w:rsidR="003136FD" w:rsidRPr="009B79F4" w:rsidRDefault="003136FD" w:rsidP="003136FD">
      <w:pPr>
        <w:ind w:firstLineChars="200" w:firstLine="560"/>
        <w:rPr>
          <w:rFonts w:ascii="宋体" w:hAnsi="宋体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T</m:t>
          </m:r>
          <m:r>
            <w:rPr>
              <w:rFonts w:ascii="Cambria Math" w:hAnsi="Cambria Math" w:hint="eastAsia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n</m:t>
          </m:r>
          <m:r>
            <w:rPr>
              <w:rFonts w:ascii="Cambria Math" w:hAnsi="Cambria Math" w:hint="eastAsia"/>
              <w:sz w:val="28"/>
              <w:szCs w:val="28"/>
            </w:rPr>
            <m:t>)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  <m:r>
                    <w:rPr>
                      <w:rFonts w:ascii="Cambria Math" w:hAnsi="Cambria Math" w:hint="eastAsia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 w:hint="eastAsia"/>
                      <w:sz w:val="28"/>
                      <w:szCs w:val="28"/>
                    </w:rPr>
                    <m:t>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n/2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hint="eastAsia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eqArr>
              <m:r>
                <w:rPr>
                  <w:rFonts w:ascii="Cambria Math" w:hAnsi="Cambria Math"/>
                  <w:sz w:val="28"/>
                  <w:szCs w:val="28"/>
                </w:rPr>
                <m:t xml:space="preserve">          </m:t>
              </m:r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n=1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n&gt;1</m:t>
                  </m:r>
                </m:den>
              </m:f>
            </m:e>
          </m:d>
        </m:oMath>
      </m:oMathPara>
    </w:p>
    <w:p w14:paraId="625AF7A7" w14:textId="77777777" w:rsidR="003136FD" w:rsidRPr="009B79F4" w:rsidRDefault="003136FD" w:rsidP="003136FD">
      <w:pPr>
        <w:ind w:firstLineChars="200" w:firstLine="420"/>
        <w:rPr>
          <w:rFonts w:ascii="宋体" w:hAnsi="宋体"/>
        </w:rPr>
      </w:pPr>
      <w:r w:rsidRPr="009B79F4">
        <w:rPr>
          <w:rFonts w:ascii="宋体" w:hAnsi="宋体" w:hint="eastAsia"/>
        </w:rPr>
        <w:t>表示，算法</w:t>
      </w:r>
      <w:r w:rsidRPr="00BD41B9">
        <w:rPr>
          <w:rFonts w:hint="eastAsia"/>
        </w:rPr>
        <w:t>B</w:t>
      </w:r>
      <w:r w:rsidRPr="009B79F4">
        <w:rPr>
          <w:rFonts w:ascii="宋体" w:hAnsi="宋体" w:hint="eastAsia"/>
        </w:rPr>
        <w:t>的时间复杂度可用递归式</w:t>
      </w:r>
    </w:p>
    <w:p w14:paraId="56DBB3EF" w14:textId="77777777" w:rsidR="003136FD" w:rsidRPr="009B79F4" w:rsidRDefault="003136FD" w:rsidP="003136FD">
      <w:pPr>
        <w:ind w:firstLineChars="200" w:firstLine="560"/>
        <w:rPr>
          <w:rFonts w:ascii="宋体" w:hAnsi="宋体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T</m:t>
          </m:r>
          <m:r>
            <w:rPr>
              <w:rFonts w:ascii="Cambria Math" w:hAnsi="Cambria Math" w:hint="eastAsia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n</m:t>
          </m:r>
          <m:r>
            <w:rPr>
              <w:rFonts w:ascii="Cambria Math" w:hAnsi="Cambria Math" w:hint="eastAsia"/>
              <w:sz w:val="28"/>
              <w:szCs w:val="28"/>
            </w:rPr>
            <m:t>)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(1</m:t>
                  </m:r>
                  <m:r>
                    <w:rPr>
                      <w:rFonts w:ascii="Cambria Math" w:hAnsi="Cambria Math" w:hint="eastAsia"/>
                      <w:sz w:val="28"/>
                      <w:szCs w:val="28"/>
                    </w:rPr>
                    <m:t>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n/4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hint="eastAsia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eqArr>
              <m:r>
                <w:rPr>
                  <w:rFonts w:ascii="Cambria Math" w:hAnsi="Cambria Math"/>
                  <w:sz w:val="28"/>
                  <w:szCs w:val="28"/>
                </w:rPr>
                <m:t xml:space="preserve">          </m:t>
              </m:r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n=1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n&gt;1</m:t>
                  </m:r>
                </m:den>
              </m:f>
            </m:e>
          </m:d>
        </m:oMath>
      </m:oMathPara>
    </w:p>
    <w:p w14:paraId="4592B1BD" w14:textId="77777777" w:rsidR="003136FD" w:rsidRPr="00E64E9C" w:rsidRDefault="003136FD" w:rsidP="003136FD">
      <w:pPr>
        <w:ind w:firstLineChars="200" w:firstLine="420"/>
        <w:rPr>
          <w:rFonts w:ascii="宋体" w:hAnsi="宋体"/>
          <w:caps/>
        </w:rPr>
      </w:pPr>
      <w:r w:rsidRPr="009B79F4">
        <w:rPr>
          <w:rFonts w:ascii="宋体" w:hAnsi="宋体" w:hint="eastAsia"/>
        </w:rPr>
        <w:t>表示，若要使得算法</w:t>
      </w:r>
      <w:r w:rsidRPr="00BD41B9">
        <w:rPr>
          <w:rFonts w:hint="eastAsia"/>
        </w:rPr>
        <w:t>B</w:t>
      </w:r>
      <w:r w:rsidRPr="009B79F4">
        <w:rPr>
          <w:rFonts w:ascii="宋体" w:hAnsi="宋体" w:hint="eastAsia"/>
        </w:rPr>
        <w:t>渐进地快于算法</w:t>
      </w:r>
      <w:r w:rsidRPr="00BD41B9">
        <w:rPr>
          <w:rFonts w:hint="eastAsia"/>
        </w:rPr>
        <w:t>A</w:t>
      </w:r>
      <w:r w:rsidRPr="009B79F4">
        <w:rPr>
          <w:rFonts w:ascii="宋体" w:hAnsi="宋体" w:hint="eastAsia"/>
        </w:rPr>
        <w:t>，则</w:t>
      </w:r>
      <w:r w:rsidRPr="00BD41B9">
        <w:rPr>
          <w:rFonts w:hint="eastAsia"/>
        </w:rPr>
        <w:t>a</w:t>
      </w:r>
      <w:r w:rsidRPr="009B79F4">
        <w:rPr>
          <w:rFonts w:ascii="宋体" w:hAnsi="宋体" w:hint="eastAsia"/>
        </w:rPr>
        <w:t>的最大整数为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27B9784D" w14:textId="77777777" w:rsidR="003136FD" w:rsidRDefault="003136FD" w:rsidP="003136FD">
      <w:pPr>
        <w:ind w:firstLineChars="200" w:firstLine="420"/>
        <w:rPr>
          <w:caps/>
        </w:rPr>
      </w:pPr>
      <w:r>
        <w:rPr>
          <w:rFonts w:ascii="宋体" w:hAnsi="宋体" w:hint="eastAsia"/>
          <w:caps/>
        </w:rPr>
        <w:t>（</w:t>
      </w:r>
      <w:r w:rsidRPr="007E420F">
        <w:rPr>
          <w:rFonts w:hint="eastAsia"/>
          <w:caps/>
        </w:rPr>
        <w:t>65</w:t>
      </w:r>
      <w:r>
        <w:rPr>
          <w:rFonts w:ascii="宋体" w:hAnsi="宋体" w:hint="eastAsia"/>
          <w:caps/>
        </w:rPr>
        <w:t>）</w:t>
      </w:r>
      <w:r w:rsidRPr="009006D4">
        <w:rPr>
          <w:rFonts w:ascii="Consolas" w:hAnsi="Consolas" w:hint="eastAsia"/>
          <w:caps/>
        </w:rPr>
        <w:t xml:space="preserve"> </w:t>
      </w:r>
      <w:r w:rsidRPr="001C5E88">
        <w:rPr>
          <w:caps/>
          <w:highlight w:val="yellow"/>
        </w:rPr>
        <w:t>A</w:t>
      </w:r>
      <w:r w:rsidRPr="001C5E88">
        <w:rPr>
          <w:rFonts w:ascii="Consolas" w:hAnsi="Consolas"/>
          <w:caps/>
          <w:highlight w:val="yellow"/>
        </w:rPr>
        <w:t xml:space="preserve">. </w:t>
      </w:r>
      <w:r w:rsidRPr="001C5E88">
        <w:rPr>
          <w:caps/>
          <w:highlight w:val="yellow"/>
        </w:rPr>
        <w:t>48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B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49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C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13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D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14</w:t>
      </w:r>
    </w:p>
    <w:p w14:paraId="1148F73F" w14:textId="0B845A01" w:rsidR="003136FD" w:rsidRDefault="003136FD" w:rsidP="003136FD">
      <w:pPr>
        <w:rPr>
          <w:caps/>
        </w:rPr>
      </w:pPr>
      <w:r>
        <w:rPr>
          <w:noProof/>
        </w:rPr>
        <w:drawing>
          <wp:inline distT="0" distB="0" distL="0" distR="0" wp14:anchorId="3741D420" wp14:editId="737397DA">
            <wp:extent cx="5274310" cy="1648460"/>
            <wp:effectExtent l="0" t="0" r="2540" b="889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D80F9" w14:textId="77777777" w:rsidR="00563225" w:rsidRDefault="00563225" w:rsidP="003136FD">
      <w:pPr>
        <w:rPr>
          <w:caps/>
        </w:rPr>
      </w:pPr>
    </w:p>
    <w:p w14:paraId="6C9A795C" w14:textId="77777777" w:rsidR="003136FD" w:rsidRDefault="003136FD" w:rsidP="003136F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某个算法的时间复杂度递归式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m:rPr>
            <m:nor/>
          </m:rPr>
          <w:rPr>
            <w:rFonts w:ascii="Cambria Math" w:hAnsi="Cambria Math"/>
            <w:sz w:val="24"/>
            <w:szCs w:val="24"/>
          </w:rPr>
          <m:t>=T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e>
        </m:d>
        <m:r>
          <m:rPr>
            <m:nor/>
          </m:rPr>
          <w:rPr>
            <w:rFonts w:ascii="Cambria Math" w:hAnsi="Cambria Math"/>
            <w:sz w:val="24"/>
            <w:szCs w:val="24"/>
          </w:rPr>
          <m:t>+n</m:t>
        </m:r>
      </m:oMath>
      <w:r>
        <w:rPr>
          <w:rFonts w:asciiTheme="minorEastAsia" w:hAnsiTheme="minorEastAsia" w:hint="eastAsia"/>
        </w:rPr>
        <w:t>，其中</w:t>
      </w:r>
      <w:r>
        <w:t>n</w:t>
      </w:r>
      <w:r>
        <w:rPr>
          <w:rFonts w:asciiTheme="minorEastAsia" w:hAnsiTheme="minorEastAsia" w:hint="eastAsia"/>
        </w:rPr>
        <w:t>为问题的规模，则该算法的渐进时间复杂度为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，若问题的规模增加了</w:t>
      </w:r>
      <w:r>
        <w:t>16</w:t>
      </w:r>
      <w:r>
        <w:rPr>
          <w:rFonts w:asciiTheme="minorEastAsia" w:hAnsiTheme="minorEastAsia" w:hint="eastAsia"/>
        </w:rPr>
        <w:t>倍，则运行时间增加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63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D2EABAA" w14:textId="77777777" w:rsidR="003136FD" w:rsidRDefault="003136FD" w:rsidP="003136F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O(nlgn)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F005F7">
        <w:rPr>
          <w:highlight w:val="yellow"/>
        </w:rPr>
        <w:t>C</w:t>
      </w:r>
      <w:r w:rsidRPr="00F005F7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O(</m:t>
        </m:r>
        <m:sSup>
          <m:sSup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highlight w:val="yellow"/>
          </w:rPr>
          <m:t>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lgn)</m:t>
        </m:r>
      </m:oMath>
    </w:p>
    <w:p w14:paraId="027C92AC" w14:textId="77777777" w:rsidR="003136FD" w:rsidRDefault="003136FD" w:rsidP="003136F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63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64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F005F7">
        <w:rPr>
          <w:highlight w:val="yellow"/>
        </w:rPr>
        <w:t>C</w:t>
      </w:r>
      <w:r w:rsidRPr="00F005F7">
        <w:rPr>
          <w:rFonts w:ascii="Consolas" w:hAnsi="Consolas"/>
          <w:highlight w:val="yellow"/>
        </w:rPr>
        <w:t xml:space="preserve">. </w:t>
      </w:r>
      <w:r w:rsidRPr="00F005F7">
        <w:rPr>
          <w:highlight w:val="yellow"/>
        </w:rPr>
        <w:t>256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1024</w:t>
      </w:r>
    </w:p>
    <w:p w14:paraId="001371FB" w14:textId="77777777" w:rsidR="003136FD" w:rsidRDefault="003136FD" w:rsidP="003136FD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5086515" wp14:editId="2E1A9843">
            <wp:extent cx="5274310" cy="2468880"/>
            <wp:effectExtent l="0" t="0" r="2540" b="7620"/>
            <wp:docPr id="282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D09CE" w14:textId="4F9E308D" w:rsidR="003136FD" w:rsidRDefault="003136FD" w:rsidP="003136FD"/>
    <w:p w14:paraId="1F050E36" w14:textId="77777777" w:rsidR="003136FD" w:rsidRPr="00397CEC" w:rsidRDefault="003136FD" w:rsidP="003136FD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已知算法</w:t>
      </w:r>
      <w:r w:rsidRPr="00434E9F">
        <w:rPr>
          <w:rFonts w:hint="eastAsia"/>
        </w:rPr>
        <w:t>A</w:t>
      </w:r>
      <w:r w:rsidRPr="00397CEC">
        <w:rPr>
          <w:rFonts w:asciiTheme="minorEastAsia" w:hAnsiTheme="minorEastAsia" w:hint="eastAsia"/>
        </w:rPr>
        <w:t>的运行时间函数为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T(n)</m:t>
        </m:r>
        <m:r>
          <w:rPr>
            <w:rFonts w:ascii="Cambria Math" w:hAnsi="Cambria Math" w:hint="eastAsia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8T(n/2)</m:t>
        </m:r>
        <m:r>
          <w:rPr>
            <w:rFonts w:ascii="Cambria Math" w:hAnsi="Cambria Math" w:hint="eastAsia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397CEC">
        <w:rPr>
          <w:rFonts w:asciiTheme="minorEastAsia" w:hAnsiTheme="minorEastAsia" w:hint="eastAsia"/>
        </w:rPr>
        <w:t>，其中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</m:oMath>
      <w:r w:rsidRPr="00397CEC">
        <w:rPr>
          <w:rFonts w:asciiTheme="minorEastAsia" w:hAnsiTheme="minorEastAsia" w:hint="eastAsia"/>
        </w:rPr>
        <w:t>表示问题的规模，则该算法的时间复杂度为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。另已知算法</w:t>
      </w:r>
      <w:r w:rsidRPr="00434E9F">
        <w:rPr>
          <w:rFonts w:hint="eastAsia"/>
        </w:rPr>
        <w:t>B</w:t>
      </w:r>
      <w:r w:rsidRPr="00397CEC">
        <w:rPr>
          <w:rFonts w:asciiTheme="minorEastAsia" w:hAnsiTheme="minorEastAsia" w:hint="eastAsia"/>
        </w:rPr>
        <w:t>的运行时间函数为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T(n)</m:t>
        </m:r>
        <m:r>
          <w:rPr>
            <w:rFonts w:ascii="Cambria Math" w:hAnsi="Cambria Math" w:hint="eastAsia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XT(n/4)</m:t>
        </m:r>
        <m:r>
          <w:rPr>
            <w:rFonts w:ascii="Cambria Math" w:hAnsi="Cambria Math" w:hint="eastAsia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397CEC">
        <w:rPr>
          <w:rFonts w:asciiTheme="minorEastAsia" w:hAnsiTheme="minorEastAsia" w:hint="eastAsia"/>
        </w:rPr>
        <w:t>，其中</w:t>
      </w:r>
      <w:r w:rsidRPr="00434E9F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表示问题的规模。对充分大的</w:t>
      </w:r>
      <w:r w:rsidRPr="00434E9F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，若要算法</w:t>
      </w:r>
      <w:r w:rsidRPr="00434E9F">
        <w:rPr>
          <w:rFonts w:hint="eastAsia"/>
        </w:rPr>
        <w:t>B</w:t>
      </w:r>
      <w:r w:rsidRPr="00397CEC">
        <w:rPr>
          <w:rFonts w:asciiTheme="minorEastAsia" w:hAnsiTheme="minorEastAsia" w:hint="eastAsia"/>
        </w:rPr>
        <w:t>比算法</w:t>
      </w:r>
      <w:r w:rsidRPr="00434E9F">
        <w:rPr>
          <w:rFonts w:hint="eastAsia"/>
        </w:rPr>
        <w:t>A</w:t>
      </w:r>
      <w:r w:rsidRPr="00397CEC">
        <w:rPr>
          <w:rFonts w:asciiTheme="minorEastAsia" w:hAnsiTheme="minorEastAsia" w:hint="eastAsia"/>
        </w:rPr>
        <w:t>快，则</w:t>
      </w:r>
      <w:r w:rsidRPr="00434E9F">
        <w:rPr>
          <w:rFonts w:hint="eastAsia"/>
        </w:rPr>
        <w:t>X</w:t>
      </w:r>
      <w:r w:rsidRPr="00397CEC">
        <w:rPr>
          <w:rFonts w:asciiTheme="minorEastAsia" w:hAnsiTheme="minorEastAsia" w:hint="eastAsia"/>
        </w:rPr>
        <w:t>的最大值为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1FFEE572" w14:textId="77777777" w:rsidR="003136FD" w:rsidRPr="00EF4A31" w:rsidRDefault="003136FD" w:rsidP="003136F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62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O(n)</m:t>
        </m:r>
      </m:oMath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O(nlgn)</m:t>
        </m:r>
      </m:oMath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4167D8">
        <w:rPr>
          <w:highlight w:val="yellow"/>
        </w:rPr>
        <w:t>D</w:t>
      </w:r>
      <w:r w:rsidRPr="004167D8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highlight w:val="yellow"/>
          </w:rPr>
          <m:t>)</m:t>
        </m:r>
      </m:oMath>
    </w:p>
    <w:p w14:paraId="10B4F6E5" w14:textId="77777777" w:rsidR="003136FD" w:rsidRDefault="003136FD" w:rsidP="003136FD">
      <w:pPr>
        <w:ind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63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17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4167D8">
        <w:rPr>
          <w:highlight w:val="yellow"/>
        </w:rPr>
        <w:t>C</w:t>
      </w:r>
      <w:r w:rsidRPr="004167D8">
        <w:rPr>
          <w:rFonts w:ascii="Consolas" w:hAnsi="Consolas"/>
          <w:highlight w:val="yellow"/>
        </w:rPr>
        <w:t xml:space="preserve">. </w:t>
      </w:r>
      <w:r w:rsidRPr="004167D8">
        <w:rPr>
          <w:highlight w:val="yellow"/>
        </w:rPr>
        <w:t>63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65</w:t>
      </w:r>
    </w:p>
    <w:p w14:paraId="097076AD" w14:textId="77777777" w:rsidR="003136FD" w:rsidRDefault="003136FD" w:rsidP="003136FD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A858943" wp14:editId="2FEFB4F2">
            <wp:extent cx="5274310" cy="1795145"/>
            <wp:effectExtent l="0" t="0" r="254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6435" w14:textId="77777777" w:rsidR="00473B71" w:rsidRDefault="00473B71" w:rsidP="00C4528D">
      <w:pPr>
        <w:spacing w:line="240" w:lineRule="auto"/>
      </w:pPr>
      <w:r>
        <w:separator/>
      </w:r>
    </w:p>
  </w:endnote>
  <w:endnote w:type="continuationSeparator" w:id="0">
    <w:p w14:paraId="47FC46ED" w14:textId="77777777" w:rsidR="00473B71" w:rsidRDefault="00473B7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E0FA" w14:textId="77777777" w:rsidR="00473B71" w:rsidRDefault="00473B71" w:rsidP="00C4528D">
      <w:pPr>
        <w:spacing w:line="240" w:lineRule="auto"/>
      </w:pPr>
      <w:r>
        <w:separator/>
      </w:r>
    </w:p>
  </w:footnote>
  <w:footnote w:type="continuationSeparator" w:id="0">
    <w:p w14:paraId="1EF77566" w14:textId="77777777" w:rsidR="00473B71" w:rsidRDefault="00473B7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A6929"/>
    <w:rsid w:val="001A7368"/>
    <w:rsid w:val="001B5CB2"/>
    <w:rsid w:val="002115FF"/>
    <w:rsid w:val="0024623C"/>
    <w:rsid w:val="00251235"/>
    <w:rsid w:val="003136FD"/>
    <w:rsid w:val="00380782"/>
    <w:rsid w:val="00393DAC"/>
    <w:rsid w:val="00395D3B"/>
    <w:rsid w:val="003A52A2"/>
    <w:rsid w:val="003F42F0"/>
    <w:rsid w:val="00473B71"/>
    <w:rsid w:val="005431FC"/>
    <w:rsid w:val="00563225"/>
    <w:rsid w:val="005E32A7"/>
    <w:rsid w:val="007942BB"/>
    <w:rsid w:val="007A418F"/>
    <w:rsid w:val="007E49A9"/>
    <w:rsid w:val="00832588"/>
    <w:rsid w:val="008343F4"/>
    <w:rsid w:val="00AB5C6D"/>
    <w:rsid w:val="00AE5D92"/>
    <w:rsid w:val="00B978A0"/>
    <w:rsid w:val="00BC5959"/>
    <w:rsid w:val="00C4528D"/>
    <w:rsid w:val="00C9799E"/>
    <w:rsid w:val="00E025C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395D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3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18</cp:revision>
  <dcterms:created xsi:type="dcterms:W3CDTF">2021-12-30T17:32:00Z</dcterms:created>
  <dcterms:modified xsi:type="dcterms:W3CDTF">2022-04-03T16:57:00Z</dcterms:modified>
</cp:coreProperties>
</file>