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9A" w:rsidRDefault="00A4369A" w:rsidP="00A4369A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1. </w:t>
      </w:r>
      <w:r>
        <w:rPr>
          <w:rFonts w:cs="Arial" w:hint="eastAsia"/>
          <w:color w:val="666666"/>
          <w:sz w:val="21"/>
          <w:szCs w:val="21"/>
        </w:rPr>
        <w:t>搜集和了解目前所有的漏洞搜集平台，了解漏洞他们的漏洞处理流程和规则；</w:t>
      </w:r>
    </w:p>
    <w:p w:rsidR="00A4369A" w:rsidRDefault="00A4369A" w:rsidP="00A4369A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2. </w:t>
      </w:r>
      <w:r>
        <w:rPr>
          <w:rFonts w:cs="Arial" w:hint="eastAsia"/>
          <w:color w:val="666666"/>
          <w:sz w:val="21"/>
          <w:szCs w:val="21"/>
        </w:rPr>
        <w:t>尝试在各个漏洞搜集平台按照规则提交相关安全漏洞；</w:t>
      </w:r>
    </w:p>
    <w:p w:rsidR="00D43AF9" w:rsidRDefault="00D43AF9">
      <w:bookmarkStart w:id="0" w:name="_GoBack"/>
      <w:bookmarkEnd w:id="0"/>
    </w:p>
    <w:sectPr w:rsidR="00D43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D7"/>
    <w:rsid w:val="008024D7"/>
    <w:rsid w:val="00A4369A"/>
    <w:rsid w:val="00D4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9FE65-7083-4BDE-9AE2-A09BC1B4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6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ninghuai luo</dc:creator>
  <cp:keywords/>
  <dc:description/>
  <cp:lastModifiedBy>ninghuai luo</cp:lastModifiedBy>
  <cp:revision>2</cp:revision>
  <dcterms:created xsi:type="dcterms:W3CDTF">2017-05-13T01:49:00Z</dcterms:created>
  <dcterms:modified xsi:type="dcterms:W3CDTF">2017-05-13T01:49:00Z</dcterms:modified>
</cp:coreProperties>
</file>